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C166" w14:textId="70E1911F" w:rsidR="00B52283" w:rsidRPr="00923954" w:rsidRDefault="00B52283" w:rsidP="00DE73F9">
      <w:pPr>
        <w:pStyle w:val="Heading1"/>
      </w:pPr>
      <w:bookmarkStart w:id="0" w:name="_Toc489276925"/>
      <w:bookmarkStart w:id="1" w:name="_Toc490124658"/>
      <w:r w:rsidRPr="00923954">
        <w:t>WATCH ARRANGEMENTS - COMPOSITION – FITNESS</w:t>
      </w:r>
      <w:bookmarkEnd w:id="0"/>
      <w:bookmarkEnd w:id="1"/>
    </w:p>
    <w:p w14:paraId="5C576DC0" w14:textId="77777777" w:rsidR="00B52283" w:rsidRPr="00923954" w:rsidRDefault="00B52283" w:rsidP="00A02BFD">
      <w:pPr>
        <w:spacing w:after="0" w:line="276" w:lineRule="auto"/>
        <w:ind w:left="-142"/>
        <w:jc w:val="both"/>
        <w:rPr>
          <w:rFonts w:ascii="Arial" w:eastAsia="Times New Roman" w:hAnsi="Arial" w:cs="Arial"/>
          <w:color w:val="000000" w:themeColor="text1"/>
          <w:sz w:val="22"/>
          <w:lang w:val="en-GB"/>
        </w:rPr>
      </w:pPr>
    </w:p>
    <w:p w14:paraId="211A36CB" w14:textId="77777777" w:rsidR="00B52283" w:rsidRPr="00923954" w:rsidRDefault="00B52283" w:rsidP="00A02BFD">
      <w:pPr>
        <w:spacing w:after="0" w:line="276" w:lineRule="auto"/>
        <w:ind w:left="-142"/>
        <w:jc w:val="both"/>
        <w:rPr>
          <w:rFonts w:ascii="Arial" w:eastAsia="Times New Roman" w:hAnsi="Arial" w:cs="Arial"/>
          <w:color w:val="000000" w:themeColor="text1"/>
          <w:sz w:val="22"/>
          <w:lang w:val="en-GB"/>
        </w:rPr>
      </w:pPr>
      <w:r w:rsidRPr="00923954">
        <w:rPr>
          <w:rFonts w:ascii="Arial" w:eastAsia="Times New Roman" w:hAnsi="Arial" w:cs="Arial"/>
          <w:color w:val="000000" w:themeColor="text1"/>
          <w:sz w:val="22"/>
          <w:lang w:val="en-GB"/>
        </w:rPr>
        <w:t xml:space="preserve">The Master is responsible for the safety of navigation, and for setting the watches </w:t>
      </w:r>
      <w:proofErr w:type="gramStart"/>
      <w:r w:rsidRPr="00923954">
        <w:rPr>
          <w:rFonts w:ascii="Arial" w:eastAsia="Times New Roman" w:hAnsi="Arial" w:cs="Arial"/>
          <w:color w:val="000000" w:themeColor="text1"/>
          <w:sz w:val="22"/>
          <w:lang w:val="en-GB"/>
        </w:rPr>
        <w:t>so as to</w:t>
      </w:r>
      <w:proofErr w:type="gramEnd"/>
      <w:r w:rsidRPr="00923954">
        <w:rPr>
          <w:rFonts w:ascii="Arial" w:eastAsia="Times New Roman" w:hAnsi="Arial" w:cs="Arial"/>
          <w:color w:val="000000" w:themeColor="text1"/>
          <w:sz w:val="22"/>
          <w:lang w:val="en-GB"/>
        </w:rPr>
        <w:t xml:space="preserve"> be adequate and </w:t>
      </w:r>
      <w:proofErr w:type="gramStart"/>
      <w:r w:rsidRPr="00923954">
        <w:rPr>
          <w:rFonts w:ascii="Arial" w:eastAsia="Times New Roman" w:hAnsi="Arial" w:cs="Arial"/>
          <w:color w:val="000000" w:themeColor="text1"/>
          <w:sz w:val="22"/>
          <w:lang w:val="en-GB"/>
        </w:rPr>
        <w:t>fit at all times</w:t>
      </w:r>
      <w:proofErr w:type="gramEnd"/>
      <w:r w:rsidRPr="00923954">
        <w:rPr>
          <w:rFonts w:ascii="Arial" w:eastAsia="Times New Roman" w:hAnsi="Arial" w:cs="Arial"/>
          <w:color w:val="000000" w:themeColor="text1"/>
          <w:sz w:val="22"/>
          <w:lang w:val="en-GB"/>
        </w:rPr>
        <w:t xml:space="preserve"> to meet the prevailing circumstances in compliance with SOLAS, STCW, LOCAL REGULATIONS and COLREGS.</w:t>
      </w:r>
    </w:p>
    <w:p w14:paraId="05B4CDA3" w14:textId="77777777" w:rsidR="00B52283" w:rsidRPr="00923954" w:rsidRDefault="00B52283" w:rsidP="00A02BFD">
      <w:pPr>
        <w:spacing w:after="0" w:line="276" w:lineRule="auto"/>
        <w:ind w:left="-142"/>
        <w:jc w:val="both"/>
        <w:rPr>
          <w:rFonts w:ascii="Arial" w:eastAsia="Times New Roman" w:hAnsi="Arial" w:cs="Arial"/>
          <w:color w:val="000000" w:themeColor="text1"/>
          <w:sz w:val="22"/>
          <w:lang w:val="en-GB"/>
        </w:rPr>
      </w:pPr>
    </w:p>
    <w:p w14:paraId="65DE3B48" w14:textId="39EC7223" w:rsidR="00B52283" w:rsidRPr="00923954" w:rsidRDefault="00B52283" w:rsidP="00A02BFD">
      <w:pPr>
        <w:spacing w:after="0" w:line="276" w:lineRule="auto"/>
        <w:ind w:left="-142"/>
        <w:jc w:val="both"/>
        <w:rPr>
          <w:rFonts w:ascii="Arial" w:eastAsia="Times New Roman" w:hAnsi="Arial" w:cs="Arial"/>
          <w:b/>
          <w:i/>
          <w:color w:val="000000" w:themeColor="text1"/>
          <w:sz w:val="22"/>
          <w:lang w:val="en-GB"/>
        </w:rPr>
      </w:pPr>
      <w:r w:rsidRPr="00923954">
        <w:rPr>
          <w:rFonts w:ascii="Arial" w:eastAsia="Times New Roman" w:hAnsi="Arial" w:cs="Arial"/>
          <w:b/>
          <w:i/>
          <w:color w:val="000000" w:themeColor="text1"/>
          <w:sz w:val="22"/>
          <w:lang w:val="en-GB"/>
        </w:rPr>
        <w:t>The minimum bridge manning levels to be complied with are tabulated below. Master can enhance manning levels as per his discretion having given due consideration to section 2.3 of Nautical Manual - 4.0. Bridge Organisation</w:t>
      </w:r>
    </w:p>
    <w:p w14:paraId="1EC43B30" w14:textId="77777777" w:rsidR="00B52283" w:rsidRPr="00923954" w:rsidRDefault="00B52283" w:rsidP="00923954">
      <w:pPr>
        <w:spacing w:after="0" w:line="276" w:lineRule="auto"/>
        <w:jc w:val="both"/>
        <w:rPr>
          <w:rFonts w:ascii="Arial" w:eastAsia="Times New Roman" w:hAnsi="Arial" w:cs="Arial"/>
          <w:color w:val="000000" w:themeColor="text1"/>
          <w:sz w:val="22"/>
          <w:lang w:val="en-G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5"/>
        <w:gridCol w:w="1431"/>
        <w:gridCol w:w="1145"/>
        <w:gridCol w:w="935"/>
        <w:gridCol w:w="935"/>
        <w:gridCol w:w="935"/>
        <w:gridCol w:w="1123"/>
        <w:gridCol w:w="992"/>
      </w:tblGrid>
      <w:tr w:rsidR="00923954" w:rsidRPr="00923954" w14:paraId="1BF60106" w14:textId="77777777" w:rsidTr="00D40FA7">
        <w:trPr>
          <w:cantSplit/>
          <w:trHeight w:val="979"/>
          <w:tblHeader/>
          <w:jc w:val="center"/>
        </w:trPr>
        <w:tc>
          <w:tcPr>
            <w:tcW w:w="5281" w:type="dxa"/>
            <w:gridSpan w:val="3"/>
            <w:vAlign w:val="center"/>
          </w:tcPr>
          <w:p w14:paraId="76C59BEA" w14:textId="732CB473" w:rsidR="00B52283" w:rsidRPr="00923954" w:rsidRDefault="00B52283" w:rsidP="00392FBB">
            <w:pPr>
              <w:widowControl w:val="0"/>
              <w:spacing w:after="0" w:line="276" w:lineRule="auto"/>
              <w:jc w:val="center"/>
              <w:rPr>
                <w:rFonts w:ascii="Arial" w:eastAsia="Times New Roman" w:hAnsi="Arial" w:cs="Times New Roman"/>
                <w:snapToGrid w:val="0"/>
                <w:color w:val="000000" w:themeColor="text1"/>
                <w:sz w:val="22"/>
                <w:lang w:val="en-US"/>
              </w:rPr>
            </w:pPr>
            <w:r w:rsidRPr="00923954">
              <w:rPr>
                <w:rFonts w:ascii="Arial" w:eastAsia="Times New Roman" w:hAnsi="Arial" w:cs="Times New Roman"/>
                <w:b/>
                <w:snapToGrid w:val="0"/>
                <w:color w:val="000000" w:themeColor="text1"/>
                <w:sz w:val="18"/>
                <w:szCs w:val="18"/>
                <w:lang w:val="en-US"/>
              </w:rPr>
              <w:t xml:space="preserve">MINIMUM BRIDGE MANNING LEVELS TO BE COMPLIED WITH </w:t>
            </w:r>
          </w:p>
        </w:tc>
        <w:tc>
          <w:tcPr>
            <w:tcW w:w="935" w:type="dxa"/>
            <w:vMerge w:val="restart"/>
            <w:textDirection w:val="btLr"/>
            <w:vAlign w:val="center"/>
          </w:tcPr>
          <w:p w14:paraId="15FB52E0" w14:textId="77777777" w:rsidR="00B52283" w:rsidRPr="00923954" w:rsidRDefault="00B52283" w:rsidP="00392FBB">
            <w:pPr>
              <w:widowControl w:val="0"/>
              <w:spacing w:after="0" w:line="276" w:lineRule="auto"/>
              <w:ind w:left="113" w:right="113"/>
              <w:jc w:val="center"/>
              <w:rPr>
                <w:rFonts w:ascii="Arial" w:eastAsia="Times New Roman" w:hAnsi="Arial" w:cs="Times New Roman"/>
                <w:b/>
                <w:snapToGrid w:val="0"/>
                <w:color w:val="000000" w:themeColor="text1"/>
                <w:sz w:val="18"/>
                <w:szCs w:val="18"/>
                <w:lang w:val="en-US"/>
              </w:rPr>
            </w:pPr>
            <w:r w:rsidRPr="00923954">
              <w:rPr>
                <w:rFonts w:ascii="Arial" w:eastAsia="Times New Roman" w:hAnsi="Arial" w:cs="Times New Roman"/>
                <w:b/>
                <w:snapToGrid w:val="0"/>
                <w:color w:val="000000" w:themeColor="text1"/>
                <w:sz w:val="18"/>
                <w:szCs w:val="18"/>
                <w:lang w:val="en-US"/>
              </w:rPr>
              <w:t>PILOT</w:t>
            </w:r>
          </w:p>
        </w:tc>
        <w:tc>
          <w:tcPr>
            <w:tcW w:w="935" w:type="dxa"/>
            <w:vMerge w:val="restart"/>
            <w:textDirection w:val="btLr"/>
            <w:vAlign w:val="center"/>
          </w:tcPr>
          <w:p w14:paraId="65A72062" w14:textId="77777777" w:rsidR="00B52283" w:rsidRPr="00923954" w:rsidRDefault="00B52283" w:rsidP="00392FBB">
            <w:pPr>
              <w:widowControl w:val="0"/>
              <w:spacing w:after="0" w:line="276" w:lineRule="auto"/>
              <w:ind w:left="113" w:right="113"/>
              <w:jc w:val="center"/>
              <w:rPr>
                <w:rFonts w:ascii="Arial" w:eastAsia="Times New Roman" w:hAnsi="Arial" w:cs="Times New Roman"/>
                <w:b/>
                <w:snapToGrid w:val="0"/>
                <w:color w:val="000000" w:themeColor="text1"/>
                <w:sz w:val="18"/>
                <w:szCs w:val="18"/>
                <w:lang w:val="en-US"/>
              </w:rPr>
            </w:pPr>
            <w:r w:rsidRPr="00923954">
              <w:rPr>
                <w:rFonts w:ascii="Arial" w:eastAsia="Times New Roman" w:hAnsi="Arial" w:cs="Times New Roman"/>
                <w:b/>
                <w:snapToGrid w:val="0"/>
                <w:color w:val="000000" w:themeColor="text1"/>
                <w:sz w:val="18"/>
                <w:szCs w:val="18"/>
                <w:lang w:val="en-US"/>
              </w:rPr>
              <w:t>CAPT / CNO</w:t>
            </w:r>
          </w:p>
        </w:tc>
        <w:tc>
          <w:tcPr>
            <w:tcW w:w="935" w:type="dxa"/>
            <w:vMerge w:val="restart"/>
            <w:textDirection w:val="btLr"/>
            <w:vAlign w:val="center"/>
          </w:tcPr>
          <w:p w14:paraId="5792349B" w14:textId="77777777" w:rsidR="00B52283" w:rsidRPr="00923954" w:rsidRDefault="00B52283" w:rsidP="00392FBB">
            <w:pPr>
              <w:widowControl w:val="0"/>
              <w:spacing w:after="0" w:line="276" w:lineRule="auto"/>
              <w:ind w:left="113" w:right="113"/>
              <w:jc w:val="center"/>
              <w:rPr>
                <w:rFonts w:ascii="Arial" w:eastAsia="Times New Roman" w:hAnsi="Arial" w:cs="Times New Roman"/>
                <w:b/>
                <w:snapToGrid w:val="0"/>
                <w:color w:val="000000" w:themeColor="text1"/>
                <w:sz w:val="18"/>
                <w:szCs w:val="18"/>
                <w:lang w:val="en-US"/>
              </w:rPr>
            </w:pPr>
            <w:r w:rsidRPr="00923954">
              <w:rPr>
                <w:rFonts w:ascii="Arial" w:eastAsia="Times New Roman" w:hAnsi="Arial" w:cs="Times New Roman"/>
                <w:b/>
                <w:snapToGrid w:val="0"/>
                <w:color w:val="000000" w:themeColor="text1"/>
                <w:sz w:val="18"/>
                <w:szCs w:val="18"/>
                <w:lang w:val="en-US"/>
              </w:rPr>
              <w:t>OOW</w:t>
            </w:r>
          </w:p>
        </w:tc>
        <w:tc>
          <w:tcPr>
            <w:tcW w:w="1123" w:type="dxa"/>
            <w:vMerge w:val="restart"/>
            <w:textDirection w:val="btLr"/>
            <w:vAlign w:val="center"/>
          </w:tcPr>
          <w:p w14:paraId="1EF8F275" w14:textId="77777777" w:rsidR="00B52283" w:rsidRPr="00923954" w:rsidRDefault="00B52283" w:rsidP="00392FBB">
            <w:pPr>
              <w:widowControl w:val="0"/>
              <w:spacing w:after="0" w:line="276" w:lineRule="auto"/>
              <w:ind w:left="113" w:right="113"/>
              <w:jc w:val="center"/>
              <w:rPr>
                <w:rFonts w:ascii="Arial" w:eastAsia="Times New Roman" w:hAnsi="Arial" w:cs="Times New Roman"/>
                <w:b/>
                <w:snapToGrid w:val="0"/>
                <w:color w:val="000000" w:themeColor="text1"/>
                <w:sz w:val="18"/>
                <w:szCs w:val="18"/>
                <w:lang w:val="en-US"/>
              </w:rPr>
            </w:pPr>
            <w:r w:rsidRPr="00923954">
              <w:rPr>
                <w:rFonts w:ascii="Arial" w:eastAsia="Times New Roman" w:hAnsi="Arial" w:cs="Times New Roman"/>
                <w:b/>
                <w:snapToGrid w:val="0"/>
                <w:color w:val="000000" w:themeColor="text1"/>
                <w:sz w:val="18"/>
                <w:szCs w:val="18"/>
                <w:lang w:val="en-US"/>
              </w:rPr>
              <w:t>HELMSMAN</w:t>
            </w:r>
          </w:p>
        </w:tc>
        <w:tc>
          <w:tcPr>
            <w:tcW w:w="992" w:type="dxa"/>
            <w:vMerge w:val="restart"/>
            <w:textDirection w:val="btLr"/>
            <w:vAlign w:val="center"/>
          </w:tcPr>
          <w:p w14:paraId="4F7A254E" w14:textId="77777777" w:rsidR="00B52283" w:rsidRPr="00923954" w:rsidRDefault="00B52283" w:rsidP="00392FBB">
            <w:pPr>
              <w:widowControl w:val="0"/>
              <w:spacing w:after="0" w:line="276" w:lineRule="auto"/>
              <w:ind w:left="113" w:right="113"/>
              <w:jc w:val="center"/>
              <w:rPr>
                <w:rFonts w:ascii="Arial" w:eastAsia="Times New Roman" w:hAnsi="Arial" w:cs="Times New Roman"/>
                <w:b/>
                <w:snapToGrid w:val="0"/>
                <w:color w:val="000000" w:themeColor="text1"/>
                <w:sz w:val="18"/>
                <w:szCs w:val="18"/>
                <w:lang w:val="en-US"/>
              </w:rPr>
            </w:pPr>
            <w:r w:rsidRPr="00923954">
              <w:rPr>
                <w:rFonts w:ascii="Arial" w:eastAsia="Times New Roman" w:hAnsi="Arial" w:cs="Times New Roman"/>
                <w:b/>
                <w:snapToGrid w:val="0"/>
                <w:color w:val="000000" w:themeColor="text1"/>
                <w:sz w:val="18"/>
                <w:szCs w:val="18"/>
                <w:lang w:val="en-US"/>
              </w:rPr>
              <w:t>LOOK OUT</w:t>
            </w:r>
          </w:p>
        </w:tc>
      </w:tr>
      <w:tr w:rsidR="00923954" w:rsidRPr="00923954" w14:paraId="115025C7" w14:textId="77777777" w:rsidTr="00D40FA7">
        <w:trPr>
          <w:trHeight w:val="653"/>
          <w:tblHeader/>
          <w:jc w:val="center"/>
        </w:trPr>
        <w:tc>
          <w:tcPr>
            <w:tcW w:w="2705" w:type="dxa"/>
            <w:vAlign w:val="center"/>
          </w:tcPr>
          <w:p w14:paraId="4791F4EF" w14:textId="77777777" w:rsidR="00B52283" w:rsidRPr="00923954" w:rsidRDefault="00B52283" w:rsidP="00B52283">
            <w:pPr>
              <w:widowControl w:val="0"/>
              <w:spacing w:after="0" w:line="276" w:lineRule="auto"/>
              <w:jc w:val="center"/>
              <w:rPr>
                <w:rFonts w:ascii="Arial" w:eastAsia="Times New Roman" w:hAnsi="Arial" w:cs="Times New Roman"/>
                <w:b/>
                <w:snapToGrid w:val="0"/>
                <w:color w:val="000000" w:themeColor="text1"/>
                <w:sz w:val="18"/>
                <w:szCs w:val="18"/>
                <w:lang w:val="en-US"/>
              </w:rPr>
            </w:pPr>
            <w:r w:rsidRPr="00923954">
              <w:rPr>
                <w:rFonts w:ascii="Arial" w:eastAsia="Times New Roman" w:hAnsi="Arial" w:cs="Times New Roman"/>
                <w:b/>
                <w:snapToGrid w:val="0"/>
                <w:color w:val="000000" w:themeColor="text1"/>
                <w:sz w:val="18"/>
                <w:szCs w:val="18"/>
                <w:lang w:val="en-US"/>
              </w:rPr>
              <w:t>SCENARIO</w:t>
            </w:r>
          </w:p>
        </w:tc>
        <w:tc>
          <w:tcPr>
            <w:tcW w:w="1431" w:type="dxa"/>
            <w:vAlign w:val="center"/>
          </w:tcPr>
          <w:p w14:paraId="456E3FAD" w14:textId="77777777" w:rsidR="00B52283" w:rsidRPr="00923954" w:rsidRDefault="00B52283" w:rsidP="00B52283">
            <w:pPr>
              <w:widowControl w:val="0"/>
              <w:spacing w:after="0" w:line="276" w:lineRule="auto"/>
              <w:jc w:val="center"/>
              <w:rPr>
                <w:rFonts w:ascii="Arial" w:eastAsia="Times New Roman" w:hAnsi="Arial" w:cs="Times New Roman"/>
                <w:b/>
                <w:snapToGrid w:val="0"/>
                <w:color w:val="000000" w:themeColor="text1"/>
                <w:sz w:val="18"/>
                <w:szCs w:val="18"/>
                <w:lang w:val="en-US"/>
              </w:rPr>
            </w:pPr>
            <w:r w:rsidRPr="00923954">
              <w:rPr>
                <w:rFonts w:ascii="Arial" w:eastAsia="Times New Roman" w:hAnsi="Arial" w:cs="Times New Roman"/>
                <w:b/>
                <w:snapToGrid w:val="0"/>
                <w:color w:val="000000" w:themeColor="text1"/>
                <w:sz w:val="18"/>
                <w:szCs w:val="18"/>
                <w:lang w:val="en-US"/>
              </w:rPr>
              <w:t>CONDITIONS</w:t>
            </w:r>
          </w:p>
        </w:tc>
        <w:tc>
          <w:tcPr>
            <w:tcW w:w="1145" w:type="dxa"/>
            <w:vAlign w:val="center"/>
          </w:tcPr>
          <w:p w14:paraId="25571838" w14:textId="151382C3" w:rsidR="00B52283" w:rsidRPr="00923954" w:rsidRDefault="00B52283" w:rsidP="00392FBB">
            <w:pPr>
              <w:widowControl w:val="0"/>
              <w:spacing w:after="0" w:line="276" w:lineRule="auto"/>
              <w:jc w:val="center"/>
              <w:rPr>
                <w:rFonts w:ascii="Arial" w:eastAsia="Times New Roman" w:hAnsi="Arial" w:cs="Times New Roman"/>
                <w:b/>
                <w:snapToGrid w:val="0"/>
                <w:color w:val="000000" w:themeColor="text1"/>
                <w:sz w:val="18"/>
                <w:szCs w:val="18"/>
                <w:lang w:val="en-US"/>
              </w:rPr>
            </w:pPr>
            <w:r w:rsidRPr="00923954">
              <w:rPr>
                <w:rFonts w:ascii="Arial" w:eastAsia="Times New Roman" w:hAnsi="Arial" w:cs="Times New Roman"/>
                <w:b/>
                <w:snapToGrid w:val="0"/>
                <w:color w:val="000000" w:themeColor="text1"/>
                <w:sz w:val="18"/>
                <w:szCs w:val="18"/>
                <w:lang w:val="en-US"/>
              </w:rPr>
              <w:t>MANNINGLEVEL</w:t>
            </w:r>
          </w:p>
        </w:tc>
        <w:tc>
          <w:tcPr>
            <w:tcW w:w="935" w:type="dxa"/>
            <w:vMerge/>
            <w:vAlign w:val="center"/>
          </w:tcPr>
          <w:p w14:paraId="1948EC5F"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vMerge/>
            <w:tcBorders>
              <w:bottom w:val="single" w:sz="4" w:space="0" w:color="auto"/>
            </w:tcBorders>
            <w:textDirection w:val="btLr"/>
            <w:vAlign w:val="center"/>
          </w:tcPr>
          <w:p w14:paraId="1DA0ABB1"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vMerge/>
            <w:tcBorders>
              <w:bottom w:val="single" w:sz="4" w:space="0" w:color="auto"/>
            </w:tcBorders>
            <w:vAlign w:val="center"/>
          </w:tcPr>
          <w:p w14:paraId="37E75B1A"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1123" w:type="dxa"/>
            <w:vMerge/>
            <w:vAlign w:val="center"/>
          </w:tcPr>
          <w:p w14:paraId="419EB7F5"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92" w:type="dxa"/>
            <w:vMerge/>
            <w:vAlign w:val="center"/>
          </w:tcPr>
          <w:p w14:paraId="0103FEBC"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r>
      <w:tr w:rsidR="00923954" w:rsidRPr="00923954" w14:paraId="03295BA1" w14:textId="77777777" w:rsidTr="00D40FA7">
        <w:trPr>
          <w:trHeight w:val="397"/>
          <w:jc w:val="center"/>
        </w:trPr>
        <w:tc>
          <w:tcPr>
            <w:tcW w:w="2705" w:type="dxa"/>
            <w:vAlign w:val="center"/>
          </w:tcPr>
          <w:p w14:paraId="265F6ED7" w14:textId="4F91B9F4" w:rsidR="003E26BA" w:rsidRPr="00923954" w:rsidRDefault="00B52283" w:rsidP="00392FBB">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PASSAGE</w:t>
            </w:r>
            <w:r w:rsidR="00392FBB" w:rsidRPr="00923954">
              <w:rPr>
                <w:rFonts w:ascii="Arial" w:eastAsia="Times New Roman" w:hAnsi="Arial" w:cs="Times New Roman"/>
                <w:snapToGrid w:val="0"/>
                <w:color w:val="000000" w:themeColor="text1"/>
                <w:sz w:val="18"/>
                <w:szCs w:val="18"/>
                <w:lang w:val="en-US"/>
              </w:rPr>
              <w:t xml:space="preserve"> </w:t>
            </w:r>
            <w:r w:rsidRPr="00923954">
              <w:rPr>
                <w:rFonts w:ascii="Arial" w:eastAsia="Times New Roman" w:hAnsi="Arial" w:cs="Times New Roman"/>
                <w:snapToGrid w:val="0"/>
                <w:color w:val="000000" w:themeColor="text1"/>
                <w:sz w:val="18"/>
                <w:szCs w:val="18"/>
                <w:lang w:val="en-US"/>
              </w:rPr>
              <w:t xml:space="preserve">COASTAL  </w:t>
            </w:r>
          </w:p>
        </w:tc>
        <w:tc>
          <w:tcPr>
            <w:tcW w:w="1431" w:type="dxa"/>
            <w:vAlign w:val="center"/>
          </w:tcPr>
          <w:p w14:paraId="362BE4A7" w14:textId="2497A40D"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DAY</w:t>
            </w:r>
          </w:p>
        </w:tc>
        <w:tc>
          <w:tcPr>
            <w:tcW w:w="1145" w:type="dxa"/>
            <w:vAlign w:val="center"/>
          </w:tcPr>
          <w:p w14:paraId="4CEFBD7F"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1</w:t>
            </w:r>
          </w:p>
        </w:tc>
        <w:tc>
          <w:tcPr>
            <w:tcW w:w="935" w:type="dxa"/>
            <w:vAlign w:val="center"/>
          </w:tcPr>
          <w:p w14:paraId="2445A162"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vAlign w:val="center"/>
          </w:tcPr>
          <w:p w14:paraId="1E4CE3D3"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shd w:val="clear" w:color="auto" w:fill="D9D9D9" w:themeFill="background1" w:themeFillShade="D9"/>
            <w:vAlign w:val="center"/>
          </w:tcPr>
          <w:p w14:paraId="06CCEA7A"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1123" w:type="dxa"/>
            <w:vAlign w:val="center"/>
          </w:tcPr>
          <w:p w14:paraId="7E4BEF1B"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92" w:type="dxa"/>
            <w:tcBorders>
              <w:bottom w:val="single" w:sz="4" w:space="0" w:color="auto"/>
            </w:tcBorders>
            <w:vAlign w:val="center"/>
          </w:tcPr>
          <w:p w14:paraId="4220E621" w14:textId="511051F5" w:rsidR="00B52283" w:rsidRPr="00923954" w:rsidRDefault="000D42DD"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Pr>
                <w:rFonts w:ascii="Arial" w:eastAsia="Times New Roman" w:hAnsi="Arial" w:cs="Times New Roman"/>
                <w:snapToGrid w:val="0"/>
                <w:color w:val="000000" w:themeColor="text1"/>
                <w:sz w:val="18"/>
                <w:szCs w:val="18"/>
                <w:lang w:val="en-US"/>
              </w:rPr>
              <w:t>Option</w:t>
            </w:r>
            <w:r w:rsidR="006849AF">
              <w:rPr>
                <w:rFonts w:ascii="Arial" w:eastAsia="Times New Roman" w:hAnsi="Arial" w:cs="Times New Roman"/>
                <w:snapToGrid w:val="0"/>
                <w:color w:val="000000" w:themeColor="text1"/>
                <w:sz w:val="18"/>
                <w:szCs w:val="18"/>
                <w:lang w:val="en-US"/>
              </w:rPr>
              <w:t xml:space="preserve">al as per </w:t>
            </w:r>
            <w:r w:rsidR="00B62D18">
              <w:rPr>
                <w:rFonts w:ascii="Arial" w:eastAsia="Times New Roman" w:hAnsi="Arial" w:cs="Times New Roman"/>
                <w:snapToGrid w:val="0"/>
                <w:color w:val="000000" w:themeColor="text1"/>
                <w:sz w:val="18"/>
                <w:szCs w:val="18"/>
                <w:lang w:val="en-US"/>
              </w:rPr>
              <w:t>Master’s</w:t>
            </w:r>
            <w:r w:rsidR="006849AF">
              <w:rPr>
                <w:rFonts w:ascii="Arial" w:eastAsia="Times New Roman" w:hAnsi="Arial" w:cs="Times New Roman"/>
                <w:snapToGrid w:val="0"/>
                <w:color w:val="000000" w:themeColor="text1"/>
                <w:sz w:val="18"/>
                <w:szCs w:val="18"/>
                <w:lang w:val="en-US"/>
              </w:rPr>
              <w:t xml:space="preserve"> discretion</w:t>
            </w:r>
          </w:p>
        </w:tc>
      </w:tr>
      <w:tr w:rsidR="006F2039" w:rsidRPr="00923954" w14:paraId="49FC049E" w14:textId="77777777" w:rsidTr="00D40FA7">
        <w:trPr>
          <w:trHeight w:val="397"/>
          <w:jc w:val="center"/>
        </w:trPr>
        <w:tc>
          <w:tcPr>
            <w:tcW w:w="2705" w:type="dxa"/>
            <w:vAlign w:val="center"/>
          </w:tcPr>
          <w:p w14:paraId="2906BA82" w14:textId="6C4B2E0B" w:rsidR="006F2039" w:rsidRPr="00923954" w:rsidRDefault="006F2039" w:rsidP="006F2039">
            <w:pPr>
              <w:widowControl w:val="0"/>
              <w:spacing w:after="0" w:line="276" w:lineRule="auto"/>
              <w:jc w:val="center"/>
              <w:rPr>
                <w:rFonts w:ascii="Arial" w:eastAsia="Times New Roman" w:hAnsi="Arial" w:cs="Times New Roman"/>
                <w:snapToGrid w:val="0"/>
                <w:color w:val="000000" w:themeColor="text1"/>
                <w:sz w:val="18"/>
                <w:szCs w:val="18"/>
                <w:lang w:val="en-US"/>
              </w:rPr>
            </w:pPr>
            <w:r w:rsidRPr="00A22562">
              <w:rPr>
                <w:rFonts w:ascii="Arial" w:eastAsia="Times New Roman" w:hAnsi="Arial" w:cs="Times New Roman"/>
                <w:snapToGrid w:val="0"/>
                <w:color w:val="000000" w:themeColor="text1"/>
                <w:sz w:val="18"/>
                <w:szCs w:val="18"/>
                <w:lang w:val="en-US"/>
              </w:rPr>
              <w:t>PASSAGE COASTAL</w:t>
            </w:r>
          </w:p>
        </w:tc>
        <w:tc>
          <w:tcPr>
            <w:tcW w:w="1431" w:type="dxa"/>
            <w:vAlign w:val="center"/>
          </w:tcPr>
          <w:p w14:paraId="022DE1AD" w14:textId="5F13B02F" w:rsidR="006F2039" w:rsidRPr="00923954" w:rsidRDefault="006F2039" w:rsidP="006F2039">
            <w:pPr>
              <w:widowControl w:val="0"/>
              <w:spacing w:after="0" w:line="276" w:lineRule="auto"/>
              <w:jc w:val="center"/>
              <w:rPr>
                <w:rFonts w:ascii="Arial" w:eastAsia="Times New Roman" w:hAnsi="Arial" w:cs="Times New Roman"/>
                <w:snapToGrid w:val="0"/>
                <w:color w:val="000000" w:themeColor="text1"/>
                <w:sz w:val="18"/>
                <w:szCs w:val="18"/>
                <w:lang w:val="en-US"/>
              </w:rPr>
            </w:pPr>
            <w:r w:rsidRPr="00A22562">
              <w:rPr>
                <w:rFonts w:ascii="Arial" w:eastAsia="Times New Roman" w:hAnsi="Arial" w:cs="Times New Roman"/>
                <w:snapToGrid w:val="0"/>
                <w:color w:val="000000" w:themeColor="text1"/>
                <w:sz w:val="18"/>
                <w:szCs w:val="18"/>
                <w:lang w:val="en-US"/>
              </w:rPr>
              <w:t>NIGHT</w:t>
            </w:r>
          </w:p>
        </w:tc>
        <w:tc>
          <w:tcPr>
            <w:tcW w:w="1145" w:type="dxa"/>
            <w:vAlign w:val="center"/>
          </w:tcPr>
          <w:p w14:paraId="35375229" w14:textId="5C0D2AD2" w:rsidR="006F2039" w:rsidRPr="00923954" w:rsidRDefault="006F2039" w:rsidP="006F2039">
            <w:pPr>
              <w:widowControl w:val="0"/>
              <w:spacing w:after="0" w:line="276" w:lineRule="auto"/>
              <w:jc w:val="center"/>
              <w:rPr>
                <w:rFonts w:ascii="Arial" w:eastAsia="Times New Roman" w:hAnsi="Arial" w:cs="Times New Roman"/>
                <w:snapToGrid w:val="0"/>
                <w:color w:val="000000" w:themeColor="text1"/>
                <w:sz w:val="18"/>
                <w:szCs w:val="18"/>
                <w:lang w:val="en-US"/>
              </w:rPr>
            </w:pPr>
            <w:r>
              <w:rPr>
                <w:rFonts w:ascii="Arial" w:eastAsia="Times New Roman" w:hAnsi="Arial" w:cs="Times New Roman"/>
                <w:snapToGrid w:val="0"/>
                <w:color w:val="000000" w:themeColor="text1"/>
                <w:sz w:val="18"/>
                <w:szCs w:val="18"/>
                <w:lang w:val="en-US"/>
              </w:rPr>
              <w:t>2</w:t>
            </w:r>
          </w:p>
        </w:tc>
        <w:tc>
          <w:tcPr>
            <w:tcW w:w="935" w:type="dxa"/>
            <w:vAlign w:val="center"/>
          </w:tcPr>
          <w:p w14:paraId="2657BE19" w14:textId="77777777" w:rsidR="006F2039" w:rsidRPr="00923954" w:rsidRDefault="006F2039" w:rsidP="006F2039">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tcPr>
          <w:p w14:paraId="0F248F57" w14:textId="7E5287C3" w:rsidR="006F2039" w:rsidRPr="00923954" w:rsidRDefault="006F2039" w:rsidP="006F2039">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shd w:val="clear" w:color="auto" w:fill="D9D9D9" w:themeFill="background1" w:themeFillShade="D9"/>
          </w:tcPr>
          <w:p w14:paraId="089BB04F" w14:textId="308BF725" w:rsidR="006F2039" w:rsidRPr="00923954" w:rsidRDefault="006F2039" w:rsidP="006F2039">
            <w:pPr>
              <w:widowControl w:val="0"/>
              <w:spacing w:after="0" w:line="276" w:lineRule="auto"/>
              <w:jc w:val="center"/>
              <w:rPr>
                <w:rFonts w:ascii="Arial" w:eastAsia="Times New Roman" w:hAnsi="Arial" w:cs="Times New Roman"/>
                <w:snapToGrid w:val="0"/>
                <w:color w:val="000000" w:themeColor="text1"/>
                <w:sz w:val="18"/>
                <w:szCs w:val="18"/>
                <w:lang w:val="en-US"/>
              </w:rPr>
            </w:pPr>
            <w:r w:rsidRPr="00A74198">
              <w:rPr>
                <w:rFonts w:ascii="Arial" w:eastAsia="Times New Roman" w:hAnsi="Arial" w:cs="Times New Roman"/>
                <w:snapToGrid w:val="0"/>
                <w:color w:val="000000" w:themeColor="text1"/>
                <w:sz w:val="18"/>
                <w:szCs w:val="18"/>
                <w:lang w:val="en-US"/>
              </w:rPr>
              <w:t>x</w:t>
            </w:r>
          </w:p>
        </w:tc>
        <w:tc>
          <w:tcPr>
            <w:tcW w:w="1123" w:type="dxa"/>
            <w:vAlign w:val="center"/>
          </w:tcPr>
          <w:p w14:paraId="57C786E9" w14:textId="1DB8336E" w:rsidR="006F2039" w:rsidRPr="00923954" w:rsidRDefault="006F2039" w:rsidP="006F2039">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92" w:type="dxa"/>
            <w:tcBorders>
              <w:bottom w:val="single" w:sz="4" w:space="0" w:color="auto"/>
            </w:tcBorders>
            <w:vAlign w:val="center"/>
          </w:tcPr>
          <w:p w14:paraId="1C8F8C09" w14:textId="1F19C024" w:rsidR="006F2039" w:rsidRPr="00923954" w:rsidRDefault="00444B70" w:rsidP="006F2039">
            <w:pPr>
              <w:widowControl w:val="0"/>
              <w:spacing w:after="0" w:line="276" w:lineRule="auto"/>
              <w:jc w:val="center"/>
              <w:rPr>
                <w:rFonts w:ascii="Arial" w:eastAsia="Times New Roman" w:hAnsi="Arial" w:cs="Times New Roman"/>
                <w:snapToGrid w:val="0"/>
                <w:color w:val="000000" w:themeColor="text1"/>
                <w:sz w:val="18"/>
                <w:szCs w:val="18"/>
                <w:lang w:val="en-US"/>
              </w:rPr>
            </w:pPr>
            <w:r w:rsidRPr="00A74198">
              <w:rPr>
                <w:rFonts w:ascii="Arial" w:eastAsia="Times New Roman" w:hAnsi="Arial" w:cs="Times New Roman"/>
                <w:snapToGrid w:val="0"/>
                <w:color w:val="000000" w:themeColor="text1"/>
                <w:sz w:val="18"/>
                <w:szCs w:val="18"/>
                <w:lang w:val="en-US"/>
              </w:rPr>
              <w:t>x</w:t>
            </w:r>
          </w:p>
        </w:tc>
      </w:tr>
      <w:tr w:rsidR="008A3BCE" w:rsidRPr="00923954" w14:paraId="3ECD9E59" w14:textId="77777777" w:rsidTr="00D40FA7">
        <w:trPr>
          <w:trHeight w:val="397"/>
          <w:jc w:val="center"/>
        </w:trPr>
        <w:tc>
          <w:tcPr>
            <w:tcW w:w="2705" w:type="dxa"/>
            <w:vAlign w:val="center"/>
          </w:tcPr>
          <w:p w14:paraId="6C7C9F9B" w14:textId="407879C4" w:rsidR="008A3BCE" w:rsidRPr="00923954" w:rsidRDefault="00317A21" w:rsidP="00D40FA7">
            <w:pPr>
              <w:widowControl w:val="0"/>
              <w:spacing w:after="0" w:line="276" w:lineRule="auto"/>
              <w:rPr>
                <w:rFonts w:ascii="Arial" w:eastAsia="Times New Roman" w:hAnsi="Arial" w:cs="Times New Roman"/>
                <w:snapToGrid w:val="0"/>
                <w:color w:val="000000" w:themeColor="text1"/>
                <w:sz w:val="18"/>
                <w:szCs w:val="18"/>
                <w:lang w:val="en-US"/>
              </w:rPr>
            </w:pPr>
            <w:r>
              <w:rPr>
                <w:rFonts w:ascii="Arial" w:eastAsia="Times New Roman" w:hAnsi="Arial" w:cs="Times New Roman"/>
                <w:snapToGrid w:val="0"/>
                <w:color w:val="000000" w:themeColor="text1"/>
                <w:sz w:val="18"/>
                <w:szCs w:val="18"/>
                <w:lang w:val="en-US"/>
              </w:rPr>
              <w:t xml:space="preserve">        PASSAGE OCEAN</w:t>
            </w:r>
          </w:p>
        </w:tc>
        <w:tc>
          <w:tcPr>
            <w:tcW w:w="1431" w:type="dxa"/>
            <w:vAlign w:val="center"/>
          </w:tcPr>
          <w:p w14:paraId="0403E337" w14:textId="2C06CB54" w:rsidR="008A3BCE" w:rsidRPr="00923954" w:rsidRDefault="00317A21"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Pr>
                <w:rFonts w:ascii="Arial" w:eastAsia="Times New Roman" w:hAnsi="Arial" w:cs="Times New Roman"/>
                <w:snapToGrid w:val="0"/>
                <w:color w:val="000000" w:themeColor="text1"/>
                <w:sz w:val="18"/>
                <w:szCs w:val="18"/>
                <w:lang w:val="en-US"/>
              </w:rPr>
              <w:t>DAY</w:t>
            </w:r>
          </w:p>
        </w:tc>
        <w:tc>
          <w:tcPr>
            <w:tcW w:w="1145" w:type="dxa"/>
            <w:vAlign w:val="center"/>
          </w:tcPr>
          <w:p w14:paraId="243069A8" w14:textId="3BA7E203" w:rsidR="008A3BCE" w:rsidRPr="00923954" w:rsidRDefault="006829E7"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Pr>
                <w:rFonts w:ascii="Arial" w:eastAsia="Times New Roman" w:hAnsi="Arial" w:cs="Times New Roman"/>
                <w:snapToGrid w:val="0"/>
                <w:color w:val="000000" w:themeColor="text1"/>
                <w:sz w:val="18"/>
                <w:szCs w:val="18"/>
                <w:lang w:val="en-US"/>
              </w:rPr>
              <w:t>1</w:t>
            </w:r>
          </w:p>
        </w:tc>
        <w:tc>
          <w:tcPr>
            <w:tcW w:w="935" w:type="dxa"/>
            <w:vAlign w:val="center"/>
          </w:tcPr>
          <w:p w14:paraId="7052201B" w14:textId="77777777" w:rsidR="008A3BCE" w:rsidRPr="00923954" w:rsidRDefault="008A3BCE"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vAlign w:val="center"/>
          </w:tcPr>
          <w:p w14:paraId="19A68FFE" w14:textId="77777777" w:rsidR="008A3BCE" w:rsidRPr="00923954" w:rsidRDefault="008A3BCE"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shd w:val="clear" w:color="auto" w:fill="D9D9D9" w:themeFill="background1" w:themeFillShade="D9"/>
            <w:vAlign w:val="center"/>
          </w:tcPr>
          <w:p w14:paraId="25EEB135" w14:textId="14AAB9FE" w:rsidR="008A3BCE" w:rsidRPr="00923954" w:rsidRDefault="00317A21"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1123" w:type="dxa"/>
            <w:vAlign w:val="center"/>
          </w:tcPr>
          <w:p w14:paraId="5110FEFE" w14:textId="77777777" w:rsidR="008A3BCE" w:rsidRPr="00923954" w:rsidRDefault="008A3BCE"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92" w:type="dxa"/>
            <w:tcBorders>
              <w:bottom w:val="single" w:sz="4" w:space="0" w:color="auto"/>
            </w:tcBorders>
            <w:vAlign w:val="center"/>
          </w:tcPr>
          <w:p w14:paraId="14132DB8" w14:textId="77777777" w:rsidR="008A3BCE" w:rsidRPr="00923954" w:rsidRDefault="008A3BCE"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r>
      <w:tr w:rsidR="00923954" w:rsidRPr="00923954" w14:paraId="12C77384" w14:textId="77777777" w:rsidTr="00D40FA7">
        <w:trPr>
          <w:trHeight w:val="397"/>
          <w:jc w:val="center"/>
        </w:trPr>
        <w:tc>
          <w:tcPr>
            <w:tcW w:w="2705" w:type="dxa"/>
            <w:vAlign w:val="center"/>
          </w:tcPr>
          <w:p w14:paraId="586385B4" w14:textId="2C2ACEC8" w:rsidR="003E26BA" w:rsidRPr="00923954" w:rsidRDefault="00B52283" w:rsidP="00392FBB">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PASSAGE</w:t>
            </w:r>
            <w:r w:rsidR="00392FBB" w:rsidRPr="00923954">
              <w:rPr>
                <w:rFonts w:ascii="Arial" w:eastAsia="Times New Roman" w:hAnsi="Arial" w:cs="Times New Roman"/>
                <w:snapToGrid w:val="0"/>
                <w:color w:val="000000" w:themeColor="text1"/>
                <w:sz w:val="18"/>
                <w:szCs w:val="18"/>
                <w:lang w:val="en-US"/>
              </w:rPr>
              <w:t xml:space="preserve"> </w:t>
            </w:r>
            <w:r w:rsidRPr="00923954">
              <w:rPr>
                <w:rFonts w:ascii="Arial" w:eastAsia="Times New Roman" w:hAnsi="Arial" w:cs="Times New Roman"/>
                <w:snapToGrid w:val="0"/>
                <w:color w:val="000000" w:themeColor="text1"/>
                <w:sz w:val="18"/>
                <w:szCs w:val="18"/>
                <w:lang w:val="en-US"/>
              </w:rPr>
              <w:t>OCEAN</w:t>
            </w:r>
            <w:r w:rsidR="00D02640" w:rsidRPr="00923954">
              <w:rPr>
                <w:rFonts w:ascii="Arial" w:eastAsia="Times New Roman" w:hAnsi="Arial" w:cs="Times New Roman"/>
                <w:snapToGrid w:val="0"/>
                <w:color w:val="000000" w:themeColor="text1"/>
                <w:sz w:val="18"/>
                <w:szCs w:val="18"/>
                <w:lang w:val="en-US"/>
              </w:rPr>
              <w:t xml:space="preserve"> </w:t>
            </w:r>
          </w:p>
        </w:tc>
        <w:tc>
          <w:tcPr>
            <w:tcW w:w="1431" w:type="dxa"/>
            <w:vAlign w:val="center"/>
          </w:tcPr>
          <w:p w14:paraId="7D0D389B"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NIGHT</w:t>
            </w:r>
          </w:p>
        </w:tc>
        <w:tc>
          <w:tcPr>
            <w:tcW w:w="1145" w:type="dxa"/>
            <w:vAlign w:val="center"/>
          </w:tcPr>
          <w:p w14:paraId="7F4199ED"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2</w:t>
            </w:r>
          </w:p>
        </w:tc>
        <w:tc>
          <w:tcPr>
            <w:tcW w:w="935" w:type="dxa"/>
            <w:tcBorders>
              <w:bottom w:val="single" w:sz="4" w:space="0" w:color="auto"/>
            </w:tcBorders>
            <w:vAlign w:val="center"/>
          </w:tcPr>
          <w:p w14:paraId="12BB109D"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tcBorders>
              <w:bottom w:val="single" w:sz="4" w:space="0" w:color="auto"/>
            </w:tcBorders>
            <w:vAlign w:val="center"/>
          </w:tcPr>
          <w:p w14:paraId="2D78FFB9"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tcBorders>
              <w:bottom w:val="single" w:sz="4" w:space="0" w:color="auto"/>
            </w:tcBorders>
            <w:shd w:val="clear" w:color="auto" w:fill="D9D9D9" w:themeFill="background1" w:themeFillShade="D9"/>
            <w:vAlign w:val="center"/>
          </w:tcPr>
          <w:p w14:paraId="15F727E3"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1123" w:type="dxa"/>
            <w:tcBorders>
              <w:bottom w:val="single" w:sz="4" w:space="0" w:color="auto"/>
            </w:tcBorders>
            <w:vAlign w:val="center"/>
          </w:tcPr>
          <w:p w14:paraId="45C1F479"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92" w:type="dxa"/>
            <w:tcBorders>
              <w:bottom w:val="single" w:sz="4" w:space="0" w:color="auto"/>
            </w:tcBorders>
            <w:shd w:val="clear" w:color="auto" w:fill="D9D9D9" w:themeFill="background1" w:themeFillShade="D9"/>
            <w:vAlign w:val="center"/>
          </w:tcPr>
          <w:p w14:paraId="3CCCAAF6"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r>
      <w:tr w:rsidR="00C276D2" w:rsidRPr="00923954" w14:paraId="079C123F" w14:textId="77777777" w:rsidTr="00D40FA7">
        <w:trPr>
          <w:trHeight w:val="397"/>
          <w:jc w:val="center"/>
        </w:trPr>
        <w:tc>
          <w:tcPr>
            <w:tcW w:w="2705" w:type="dxa"/>
            <w:vAlign w:val="center"/>
          </w:tcPr>
          <w:p w14:paraId="24DCB77D" w14:textId="5E1FBD6F" w:rsidR="00C276D2" w:rsidRPr="00923954" w:rsidRDefault="00C276D2" w:rsidP="00C276D2">
            <w:pPr>
              <w:widowControl w:val="0"/>
              <w:spacing w:after="0" w:line="276" w:lineRule="auto"/>
              <w:jc w:val="center"/>
              <w:rPr>
                <w:rFonts w:ascii="Arial" w:eastAsia="Times New Roman" w:hAnsi="Arial" w:cs="Times New Roman"/>
                <w:snapToGrid w:val="0"/>
                <w:color w:val="000000" w:themeColor="text1"/>
                <w:sz w:val="18"/>
                <w:szCs w:val="18"/>
                <w:lang w:val="en-US"/>
              </w:rPr>
            </w:pPr>
            <w:r>
              <w:rPr>
                <w:rFonts w:ascii="Arial" w:eastAsia="Times New Roman" w:hAnsi="Arial" w:cs="Times New Roman"/>
                <w:snapToGrid w:val="0"/>
                <w:color w:val="000000" w:themeColor="text1"/>
                <w:sz w:val="18"/>
                <w:szCs w:val="18"/>
                <w:lang w:val="en-US"/>
              </w:rPr>
              <w:t>ANCHOR</w:t>
            </w:r>
          </w:p>
        </w:tc>
        <w:tc>
          <w:tcPr>
            <w:tcW w:w="1431" w:type="dxa"/>
            <w:vAlign w:val="center"/>
          </w:tcPr>
          <w:p w14:paraId="42780BFA" w14:textId="4ADB62B4" w:rsidR="00C276D2" w:rsidRPr="00923954" w:rsidRDefault="00C276D2"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Pr>
                <w:rFonts w:ascii="Arial" w:eastAsia="Times New Roman" w:hAnsi="Arial" w:cs="Times New Roman"/>
                <w:snapToGrid w:val="0"/>
                <w:color w:val="000000" w:themeColor="text1"/>
                <w:sz w:val="18"/>
                <w:szCs w:val="18"/>
                <w:lang w:val="en-US"/>
              </w:rPr>
              <w:t>DAY</w:t>
            </w:r>
          </w:p>
        </w:tc>
        <w:tc>
          <w:tcPr>
            <w:tcW w:w="1145" w:type="dxa"/>
            <w:vAlign w:val="center"/>
          </w:tcPr>
          <w:p w14:paraId="1270604C" w14:textId="7F5B06C9" w:rsidR="00C276D2" w:rsidRPr="00923954" w:rsidRDefault="006829E7"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Pr>
                <w:rFonts w:ascii="Arial" w:eastAsia="Times New Roman" w:hAnsi="Arial" w:cs="Times New Roman"/>
                <w:snapToGrid w:val="0"/>
                <w:color w:val="000000" w:themeColor="text1"/>
                <w:sz w:val="18"/>
                <w:szCs w:val="18"/>
                <w:lang w:val="en-US"/>
              </w:rPr>
              <w:t>1</w:t>
            </w:r>
          </w:p>
        </w:tc>
        <w:tc>
          <w:tcPr>
            <w:tcW w:w="935" w:type="dxa"/>
            <w:tcBorders>
              <w:bottom w:val="single" w:sz="4" w:space="0" w:color="auto"/>
            </w:tcBorders>
            <w:vAlign w:val="center"/>
          </w:tcPr>
          <w:p w14:paraId="7C2AFB5A" w14:textId="77777777" w:rsidR="00C276D2" w:rsidRPr="00923954" w:rsidRDefault="00C276D2"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tcBorders>
              <w:bottom w:val="single" w:sz="4" w:space="0" w:color="auto"/>
            </w:tcBorders>
            <w:vAlign w:val="center"/>
          </w:tcPr>
          <w:p w14:paraId="17F9B14C" w14:textId="77777777" w:rsidR="00C276D2" w:rsidRPr="00923954" w:rsidRDefault="00C276D2"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tcBorders>
              <w:bottom w:val="single" w:sz="4" w:space="0" w:color="auto"/>
            </w:tcBorders>
            <w:shd w:val="clear" w:color="auto" w:fill="D9D9D9" w:themeFill="background1" w:themeFillShade="D9"/>
            <w:vAlign w:val="center"/>
          </w:tcPr>
          <w:p w14:paraId="61135EFD" w14:textId="10A47216" w:rsidR="00C276D2" w:rsidRPr="00923954" w:rsidRDefault="003E0987"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1123" w:type="dxa"/>
            <w:tcBorders>
              <w:bottom w:val="single" w:sz="4" w:space="0" w:color="auto"/>
            </w:tcBorders>
            <w:vAlign w:val="center"/>
          </w:tcPr>
          <w:p w14:paraId="3F2FFA75" w14:textId="77777777" w:rsidR="00C276D2" w:rsidRPr="00923954" w:rsidRDefault="00C276D2"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92" w:type="dxa"/>
            <w:tcBorders>
              <w:bottom w:val="single" w:sz="4" w:space="0" w:color="auto"/>
            </w:tcBorders>
            <w:shd w:val="clear" w:color="auto" w:fill="D9D9D9" w:themeFill="background1" w:themeFillShade="D9"/>
            <w:vAlign w:val="center"/>
          </w:tcPr>
          <w:p w14:paraId="2EA83F95" w14:textId="1F90D7D9" w:rsidR="00C276D2" w:rsidRPr="00923954" w:rsidRDefault="00D74657"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Pr>
                <w:rFonts w:ascii="Arial" w:eastAsia="Times New Roman" w:hAnsi="Arial" w:cs="Times New Roman"/>
                <w:snapToGrid w:val="0"/>
                <w:color w:val="000000" w:themeColor="text1"/>
                <w:sz w:val="18"/>
                <w:szCs w:val="18"/>
                <w:lang w:val="en-US"/>
              </w:rPr>
              <w:t xml:space="preserve">Optional as per </w:t>
            </w:r>
            <w:r w:rsidR="00B62D18">
              <w:rPr>
                <w:rFonts w:ascii="Arial" w:eastAsia="Times New Roman" w:hAnsi="Arial" w:cs="Times New Roman"/>
                <w:snapToGrid w:val="0"/>
                <w:color w:val="000000" w:themeColor="text1"/>
                <w:sz w:val="18"/>
                <w:szCs w:val="18"/>
                <w:lang w:val="en-US"/>
              </w:rPr>
              <w:t>Master’s</w:t>
            </w:r>
            <w:r>
              <w:rPr>
                <w:rFonts w:ascii="Arial" w:eastAsia="Times New Roman" w:hAnsi="Arial" w:cs="Times New Roman"/>
                <w:snapToGrid w:val="0"/>
                <w:color w:val="000000" w:themeColor="text1"/>
                <w:sz w:val="18"/>
                <w:szCs w:val="18"/>
                <w:lang w:val="en-US"/>
              </w:rPr>
              <w:t xml:space="preserve"> discretion</w:t>
            </w:r>
          </w:p>
        </w:tc>
      </w:tr>
      <w:tr w:rsidR="00C276D2" w:rsidRPr="00923954" w14:paraId="1D49CFCD" w14:textId="77777777" w:rsidTr="00D40FA7">
        <w:trPr>
          <w:trHeight w:val="397"/>
          <w:jc w:val="center"/>
        </w:trPr>
        <w:tc>
          <w:tcPr>
            <w:tcW w:w="2705" w:type="dxa"/>
            <w:vAlign w:val="center"/>
          </w:tcPr>
          <w:p w14:paraId="367CF1D7" w14:textId="0F80BFFF" w:rsidR="00C276D2" w:rsidRDefault="00C276D2" w:rsidP="00C276D2">
            <w:pPr>
              <w:widowControl w:val="0"/>
              <w:spacing w:after="0" w:line="276" w:lineRule="auto"/>
              <w:jc w:val="center"/>
              <w:rPr>
                <w:rFonts w:ascii="Arial" w:eastAsia="Times New Roman" w:hAnsi="Arial" w:cs="Times New Roman"/>
                <w:snapToGrid w:val="0"/>
                <w:color w:val="000000" w:themeColor="text1"/>
                <w:sz w:val="18"/>
                <w:szCs w:val="18"/>
                <w:lang w:val="en-US"/>
              </w:rPr>
            </w:pPr>
            <w:r>
              <w:rPr>
                <w:rFonts w:ascii="Arial" w:eastAsia="Times New Roman" w:hAnsi="Arial" w:cs="Times New Roman"/>
                <w:snapToGrid w:val="0"/>
                <w:color w:val="000000" w:themeColor="text1"/>
                <w:sz w:val="18"/>
                <w:szCs w:val="18"/>
                <w:lang w:val="en-US"/>
              </w:rPr>
              <w:t>ANCHOR</w:t>
            </w:r>
          </w:p>
        </w:tc>
        <w:tc>
          <w:tcPr>
            <w:tcW w:w="1431" w:type="dxa"/>
            <w:vAlign w:val="center"/>
          </w:tcPr>
          <w:p w14:paraId="7256A53C" w14:textId="3C66C142" w:rsidR="00C276D2" w:rsidRDefault="00C276D2"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Pr>
                <w:rFonts w:ascii="Arial" w:eastAsia="Times New Roman" w:hAnsi="Arial" w:cs="Times New Roman"/>
                <w:snapToGrid w:val="0"/>
                <w:color w:val="000000" w:themeColor="text1"/>
                <w:sz w:val="18"/>
                <w:szCs w:val="18"/>
                <w:lang w:val="en-US"/>
              </w:rPr>
              <w:t>NIGHT</w:t>
            </w:r>
          </w:p>
        </w:tc>
        <w:tc>
          <w:tcPr>
            <w:tcW w:w="1145" w:type="dxa"/>
            <w:vAlign w:val="center"/>
          </w:tcPr>
          <w:p w14:paraId="010DF0BA" w14:textId="2EAA0D0D" w:rsidR="00C276D2" w:rsidRPr="00923954" w:rsidRDefault="006829E7"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Pr>
                <w:rFonts w:ascii="Arial" w:eastAsia="Times New Roman" w:hAnsi="Arial" w:cs="Times New Roman"/>
                <w:snapToGrid w:val="0"/>
                <w:color w:val="000000" w:themeColor="text1"/>
                <w:sz w:val="18"/>
                <w:szCs w:val="18"/>
                <w:lang w:val="en-US"/>
              </w:rPr>
              <w:t>2</w:t>
            </w:r>
          </w:p>
        </w:tc>
        <w:tc>
          <w:tcPr>
            <w:tcW w:w="935" w:type="dxa"/>
            <w:tcBorders>
              <w:bottom w:val="single" w:sz="4" w:space="0" w:color="auto"/>
            </w:tcBorders>
            <w:vAlign w:val="center"/>
          </w:tcPr>
          <w:p w14:paraId="0ED8C1DA" w14:textId="77777777" w:rsidR="00C276D2" w:rsidRPr="00923954" w:rsidRDefault="00C276D2"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tcBorders>
              <w:bottom w:val="single" w:sz="4" w:space="0" w:color="auto"/>
            </w:tcBorders>
            <w:vAlign w:val="center"/>
          </w:tcPr>
          <w:p w14:paraId="2C91771A" w14:textId="77777777" w:rsidR="00C276D2" w:rsidRPr="00923954" w:rsidRDefault="00C276D2"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tcBorders>
              <w:bottom w:val="single" w:sz="4" w:space="0" w:color="auto"/>
            </w:tcBorders>
            <w:shd w:val="clear" w:color="auto" w:fill="D9D9D9" w:themeFill="background1" w:themeFillShade="D9"/>
            <w:vAlign w:val="center"/>
          </w:tcPr>
          <w:p w14:paraId="6392FA8B" w14:textId="1BDA7A2A" w:rsidR="00C276D2" w:rsidRPr="00923954" w:rsidRDefault="003E0987"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1123" w:type="dxa"/>
            <w:tcBorders>
              <w:bottom w:val="single" w:sz="4" w:space="0" w:color="auto"/>
            </w:tcBorders>
            <w:vAlign w:val="center"/>
          </w:tcPr>
          <w:p w14:paraId="18A2A3BE" w14:textId="77777777" w:rsidR="00C276D2" w:rsidRPr="00923954" w:rsidRDefault="00C276D2"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92" w:type="dxa"/>
            <w:tcBorders>
              <w:bottom w:val="single" w:sz="4" w:space="0" w:color="auto"/>
            </w:tcBorders>
            <w:shd w:val="clear" w:color="auto" w:fill="D9D9D9" w:themeFill="background1" w:themeFillShade="D9"/>
            <w:vAlign w:val="center"/>
          </w:tcPr>
          <w:p w14:paraId="327067C5" w14:textId="6B137880" w:rsidR="00C276D2" w:rsidRPr="00923954" w:rsidRDefault="003E0987"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r>
      <w:tr w:rsidR="00B26875" w:rsidRPr="00923954" w14:paraId="097BECC5" w14:textId="77777777" w:rsidTr="00D40FA7">
        <w:trPr>
          <w:trHeight w:val="397"/>
          <w:jc w:val="center"/>
        </w:trPr>
        <w:tc>
          <w:tcPr>
            <w:tcW w:w="2705" w:type="dxa"/>
            <w:vAlign w:val="center"/>
          </w:tcPr>
          <w:p w14:paraId="5624762B" w14:textId="353A4CC7" w:rsidR="00B26875" w:rsidRDefault="00B26875" w:rsidP="00C276D2">
            <w:pPr>
              <w:widowControl w:val="0"/>
              <w:spacing w:after="0" w:line="276" w:lineRule="auto"/>
              <w:jc w:val="center"/>
              <w:rPr>
                <w:rFonts w:ascii="Arial" w:eastAsia="Times New Roman" w:hAnsi="Arial" w:cs="Times New Roman"/>
                <w:snapToGrid w:val="0"/>
                <w:color w:val="000000" w:themeColor="text1"/>
                <w:sz w:val="18"/>
                <w:szCs w:val="18"/>
                <w:lang w:val="en-US"/>
              </w:rPr>
            </w:pPr>
            <w:r>
              <w:rPr>
                <w:rFonts w:ascii="Arial" w:eastAsia="Times New Roman" w:hAnsi="Arial" w:cs="Times New Roman"/>
                <w:snapToGrid w:val="0"/>
                <w:color w:val="000000" w:themeColor="text1"/>
                <w:sz w:val="18"/>
                <w:szCs w:val="18"/>
                <w:lang w:val="en-US"/>
              </w:rPr>
              <w:t xml:space="preserve">RESTRICTED </w:t>
            </w:r>
            <w:r w:rsidR="006E1279">
              <w:rPr>
                <w:rFonts w:ascii="Arial" w:eastAsia="Times New Roman" w:hAnsi="Arial" w:cs="Times New Roman"/>
                <w:snapToGrid w:val="0"/>
                <w:color w:val="000000" w:themeColor="text1"/>
                <w:sz w:val="18"/>
                <w:szCs w:val="18"/>
                <w:lang w:val="en-US"/>
              </w:rPr>
              <w:t xml:space="preserve">/ CONFINED </w:t>
            </w:r>
            <w:r>
              <w:rPr>
                <w:rFonts w:ascii="Arial" w:eastAsia="Times New Roman" w:hAnsi="Arial" w:cs="Times New Roman"/>
                <w:snapToGrid w:val="0"/>
                <w:color w:val="000000" w:themeColor="text1"/>
                <w:sz w:val="18"/>
                <w:szCs w:val="18"/>
                <w:lang w:val="en-US"/>
              </w:rPr>
              <w:t>WATERS</w:t>
            </w:r>
          </w:p>
        </w:tc>
        <w:tc>
          <w:tcPr>
            <w:tcW w:w="1431" w:type="dxa"/>
            <w:vAlign w:val="center"/>
          </w:tcPr>
          <w:p w14:paraId="4FD620C5" w14:textId="7099D714" w:rsidR="00B26875" w:rsidRDefault="00B26875"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Pr>
                <w:rFonts w:ascii="Arial" w:eastAsia="Times New Roman" w:hAnsi="Arial" w:cs="Times New Roman"/>
                <w:snapToGrid w:val="0"/>
                <w:color w:val="000000" w:themeColor="text1"/>
                <w:sz w:val="18"/>
                <w:szCs w:val="18"/>
                <w:lang w:val="en-US"/>
              </w:rPr>
              <w:t>DAY</w:t>
            </w:r>
            <w:r w:rsidR="00FF1F9C">
              <w:rPr>
                <w:rFonts w:ascii="Arial" w:eastAsia="Times New Roman" w:hAnsi="Arial" w:cs="Times New Roman"/>
                <w:snapToGrid w:val="0"/>
                <w:color w:val="000000" w:themeColor="text1"/>
                <w:sz w:val="18"/>
                <w:szCs w:val="18"/>
                <w:lang w:val="en-US"/>
              </w:rPr>
              <w:t xml:space="preserve"> or NIGHT</w:t>
            </w:r>
          </w:p>
        </w:tc>
        <w:tc>
          <w:tcPr>
            <w:tcW w:w="1145" w:type="dxa"/>
            <w:vAlign w:val="center"/>
          </w:tcPr>
          <w:p w14:paraId="64B3F48A" w14:textId="6F7BC5AF" w:rsidR="00B26875" w:rsidRPr="00923954" w:rsidRDefault="00C71BAD"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Pr>
                <w:rFonts w:ascii="Arial" w:eastAsia="Times New Roman" w:hAnsi="Arial" w:cs="Times New Roman"/>
                <w:snapToGrid w:val="0"/>
                <w:color w:val="000000" w:themeColor="text1"/>
                <w:sz w:val="18"/>
                <w:szCs w:val="18"/>
                <w:lang w:val="en-US"/>
              </w:rPr>
              <w:t>2</w:t>
            </w:r>
          </w:p>
        </w:tc>
        <w:tc>
          <w:tcPr>
            <w:tcW w:w="935" w:type="dxa"/>
            <w:tcBorders>
              <w:bottom w:val="single" w:sz="4" w:space="0" w:color="auto"/>
            </w:tcBorders>
            <w:vAlign w:val="center"/>
          </w:tcPr>
          <w:p w14:paraId="66B93D34" w14:textId="77777777" w:rsidR="00B26875" w:rsidRPr="00923954" w:rsidRDefault="00B26875"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tcBorders>
              <w:bottom w:val="single" w:sz="4" w:space="0" w:color="auto"/>
            </w:tcBorders>
            <w:vAlign w:val="center"/>
          </w:tcPr>
          <w:p w14:paraId="6B6DE362" w14:textId="77777777" w:rsidR="00B26875" w:rsidRPr="00923954" w:rsidRDefault="00B26875"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tcBorders>
              <w:bottom w:val="single" w:sz="4" w:space="0" w:color="auto"/>
            </w:tcBorders>
            <w:shd w:val="clear" w:color="auto" w:fill="D9D9D9" w:themeFill="background1" w:themeFillShade="D9"/>
            <w:vAlign w:val="center"/>
          </w:tcPr>
          <w:p w14:paraId="71B90B3A" w14:textId="105E7975" w:rsidR="00B26875" w:rsidRPr="00923954" w:rsidRDefault="008426CE"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1123" w:type="dxa"/>
            <w:tcBorders>
              <w:bottom w:val="single" w:sz="4" w:space="0" w:color="auto"/>
            </w:tcBorders>
            <w:vAlign w:val="center"/>
          </w:tcPr>
          <w:p w14:paraId="62F0AE2C" w14:textId="753E2A2C" w:rsidR="00B26875" w:rsidRPr="00923954" w:rsidRDefault="007A7F65"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7A7F65">
              <w:rPr>
                <w:rFonts w:ascii="Arial" w:eastAsia="Times New Roman" w:hAnsi="Arial" w:cs="Times New Roman"/>
                <w:snapToGrid w:val="0"/>
                <w:color w:val="000000" w:themeColor="text1"/>
                <w:sz w:val="18"/>
                <w:szCs w:val="18"/>
                <w:lang w:val="en-US"/>
              </w:rPr>
              <w:t xml:space="preserve">Optional as per </w:t>
            </w:r>
            <w:r w:rsidR="00B62D18">
              <w:rPr>
                <w:rFonts w:ascii="Arial" w:eastAsia="Times New Roman" w:hAnsi="Arial" w:cs="Times New Roman"/>
                <w:snapToGrid w:val="0"/>
                <w:color w:val="000000" w:themeColor="text1"/>
                <w:sz w:val="18"/>
                <w:szCs w:val="18"/>
                <w:lang w:val="en-US"/>
              </w:rPr>
              <w:t>M</w:t>
            </w:r>
            <w:r w:rsidR="00B62D18" w:rsidRPr="007A7F65">
              <w:rPr>
                <w:rFonts w:ascii="Arial" w:eastAsia="Times New Roman" w:hAnsi="Arial" w:cs="Times New Roman"/>
                <w:snapToGrid w:val="0"/>
                <w:color w:val="000000" w:themeColor="text1"/>
                <w:sz w:val="18"/>
                <w:szCs w:val="18"/>
                <w:lang w:val="en-US"/>
              </w:rPr>
              <w:t>aster’s</w:t>
            </w:r>
            <w:r w:rsidRPr="007A7F65">
              <w:rPr>
                <w:rFonts w:ascii="Arial" w:eastAsia="Times New Roman" w:hAnsi="Arial" w:cs="Times New Roman"/>
                <w:snapToGrid w:val="0"/>
                <w:color w:val="000000" w:themeColor="text1"/>
                <w:sz w:val="18"/>
                <w:szCs w:val="18"/>
                <w:lang w:val="en-US"/>
              </w:rPr>
              <w:t xml:space="preserve"> discretion</w:t>
            </w:r>
          </w:p>
        </w:tc>
        <w:tc>
          <w:tcPr>
            <w:tcW w:w="992" w:type="dxa"/>
            <w:tcBorders>
              <w:bottom w:val="single" w:sz="4" w:space="0" w:color="auto"/>
            </w:tcBorders>
            <w:shd w:val="clear" w:color="auto" w:fill="D9D9D9" w:themeFill="background1" w:themeFillShade="D9"/>
            <w:vAlign w:val="center"/>
          </w:tcPr>
          <w:p w14:paraId="4656C2CC" w14:textId="3C834679" w:rsidR="00B26875" w:rsidRPr="00923954" w:rsidRDefault="008426CE"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r>
      <w:tr w:rsidR="00923954" w:rsidRPr="00923954" w14:paraId="00EA554C" w14:textId="77777777" w:rsidTr="00D40FA7">
        <w:trPr>
          <w:trHeight w:val="397"/>
          <w:jc w:val="center"/>
        </w:trPr>
        <w:tc>
          <w:tcPr>
            <w:tcW w:w="2705" w:type="dxa"/>
            <w:vAlign w:val="center"/>
          </w:tcPr>
          <w:p w14:paraId="7B2DFEB3" w14:textId="367C8F22" w:rsidR="00E85950" w:rsidRPr="00923954" w:rsidRDefault="00D02640" w:rsidP="00392FBB">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MANOEUVRING</w:t>
            </w:r>
          </w:p>
          <w:p w14:paraId="6EC1FE62" w14:textId="21CB39A1" w:rsidR="003E26BA" w:rsidRPr="00923954" w:rsidRDefault="00D02640" w:rsidP="00392FBB">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w:t>
            </w:r>
            <w:r w:rsidR="00E85950" w:rsidRPr="00923954">
              <w:rPr>
                <w:rFonts w:ascii="Arial" w:eastAsia="Times New Roman" w:hAnsi="Arial" w:cs="Times New Roman"/>
                <w:snapToGrid w:val="0"/>
                <w:color w:val="000000" w:themeColor="text1"/>
                <w:sz w:val="18"/>
                <w:szCs w:val="18"/>
                <w:lang w:val="en-US"/>
              </w:rPr>
              <w:t>Entering</w:t>
            </w:r>
            <w:r w:rsidR="00A64CC3">
              <w:rPr>
                <w:rFonts w:ascii="Arial" w:eastAsia="Times New Roman" w:hAnsi="Arial" w:cs="Times New Roman"/>
                <w:snapToGrid w:val="0"/>
                <w:color w:val="000000" w:themeColor="text1"/>
                <w:sz w:val="18"/>
                <w:szCs w:val="18"/>
                <w:lang w:val="en-US"/>
              </w:rPr>
              <w:t xml:space="preserve"> </w:t>
            </w:r>
            <w:r w:rsidR="00E85950" w:rsidRPr="00923954">
              <w:rPr>
                <w:rFonts w:ascii="Arial" w:eastAsia="Times New Roman" w:hAnsi="Arial" w:cs="Times New Roman"/>
                <w:snapToGrid w:val="0"/>
                <w:color w:val="000000" w:themeColor="text1"/>
                <w:sz w:val="18"/>
                <w:szCs w:val="18"/>
                <w:lang w:val="en-US"/>
              </w:rPr>
              <w:t>/</w:t>
            </w:r>
            <w:r w:rsidR="00A64CC3">
              <w:rPr>
                <w:rFonts w:ascii="Arial" w:eastAsia="Times New Roman" w:hAnsi="Arial" w:cs="Times New Roman"/>
                <w:snapToGrid w:val="0"/>
                <w:color w:val="000000" w:themeColor="text1"/>
                <w:sz w:val="18"/>
                <w:szCs w:val="18"/>
                <w:lang w:val="en-US"/>
              </w:rPr>
              <w:t xml:space="preserve"> </w:t>
            </w:r>
            <w:r w:rsidR="00E85950" w:rsidRPr="00923954">
              <w:rPr>
                <w:rFonts w:ascii="Arial" w:eastAsia="Times New Roman" w:hAnsi="Arial" w:cs="Times New Roman"/>
                <w:snapToGrid w:val="0"/>
                <w:color w:val="000000" w:themeColor="text1"/>
                <w:sz w:val="18"/>
                <w:szCs w:val="18"/>
                <w:lang w:val="en-US"/>
              </w:rPr>
              <w:t xml:space="preserve">Leaving </w:t>
            </w:r>
            <w:r w:rsidR="00A64CC3">
              <w:rPr>
                <w:rFonts w:ascii="Arial" w:eastAsia="Times New Roman" w:hAnsi="Arial" w:cs="Times New Roman"/>
                <w:snapToGrid w:val="0"/>
                <w:color w:val="000000" w:themeColor="text1"/>
                <w:sz w:val="18"/>
                <w:szCs w:val="18"/>
                <w:lang w:val="en-US"/>
              </w:rPr>
              <w:t>P</w:t>
            </w:r>
            <w:r w:rsidR="00E85950" w:rsidRPr="00923954">
              <w:rPr>
                <w:rFonts w:ascii="Arial" w:eastAsia="Times New Roman" w:hAnsi="Arial" w:cs="Times New Roman"/>
                <w:snapToGrid w:val="0"/>
                <w:color w:val="000000" w:themeColor="text1"/>
                <w:sz w:val="18"/>
                <w:szCs w:val="18"/>
                <w:lang w:val="en-US"/>
              </w:rPr>
              <w:t>ort</w:t>
            </w:r>
            <w:r w:rsidR="00A64CC3">
              <w:rPr>
                <w:rFonts w:ascii="Arial" w:eastAsia="Times New Roman" w:hAnsi="Arial" w:cs="Times New Roman"/>
                <w:snapToGrid w:val="0"/>
                <w:color w:val="000000" w:themeColor="text1"/>
                <w:sz w:val="18"/>
                <w:szCs w:val="18"/>
                <w:lang w:val="en-US"/>
              </w:rPr>
              <w:t xml:space="preserve"> </w:t>
            </w:r>
            <w:r w:rsidR="001254BC" w:rsidRPr="00923954">
              <w:rPr>
                <w:rFonts w:ascii="Arial" w:eastAsia="Times New Roman" w:hAnsi="Arial" w:cs="Times New Roman"/>
                <w:snapToGrid w:val="0"/>
                <w:color w:val="000000" w:themeColor="text1"/>
                <w:sz w:val="18"/>
                <w:szCs w:val="18"/>
                <w:lang w:val="en-US"/>
              </w:rPr>
              <w:t>/</w:t>
            </w:r>
            <w:r w:rsidR="00A64CC3">
              <w:rPr>
                <w:rFonts w:ascii="Arial" w:eastAsia="Times New Roman" w:hAnsi="Arial" w:cs="Times New Roman"/>
                <w:snapToGrid w:val="0"/>
                <w:color w:val="000000" w:themeColor="text1"/>
                <w:sz w:val="18"/>
                <w:szCs w:val="18"/>
                <w:lang w:val="en-US"/>
              </w:rPr>
              <w:t xml:space="preserve"> </w:t>
            </w:r>
            <w:r w:rsidR="001254BC" w:rsidRPr="00923954">
              <w:rPr>
                <w:rFonts w:ascii="Arial" w:eastAsia="Times New Roman" w:hAnsi="Arial" w:cs="Times New Roman"/>
                <w:snapToGrid w:val="0"/>
                <w:color w:val="000000" w:themeColor="text1"/>
                <w:sz w:val="18"/>
                <w:szCs w:val="18"/>
                <w:lang w:val="en-US"/>
              </w:rPr>
              <w:t>Anchoring</w:t>
            </w:r>
            <w:r w:rsidRPr="00923954">
              <w:rPr>
                <w:rFonts w:ascii="Arial" w:eastAsia="Times New Roman" w:hAnsi="Arial" w:cs="Times New Roman"/>
                <w:snapToGrid w:val="0"/>
                <w:color w:val="000000" w:themeColor="text1"/>
                <w:sz w:val="18"/>
                <w:szCs w:val="18"/>
                <w:lang w:val="en-US"/>
              </w:rPr>
              <w:t>)</w:t>
            </w:r>
          </w:p>
        </w:tc>
        <w:tc>
          <w:tcPr>
            <w:tcW w:w="1431" w:type="dxa"/>
            <w:vAlign w:val="center"/>
          </w:tcPr>
          <w:p w14:paraId="2348D5F6" w14:textId="41B8F103" w:rsidR="00B52283" w:rsidRPr="00923954" w:rsidRDefault="00E85950"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DAY or NIGHT</w:t>
            </w:r>
          </w:p>
        </w:tc>
        <w:tc>
          <w:tcPr>
            <w:tcW w:w="1145" w:type="dxa"/>
            <w:vAlign w:val="center"/>
          </w:tcPr>
          <w:p w14:paraId="3C45089F"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4</w:t>
            </w:r>
          </w:p>
        </w:tc>
        <w:tc>
          <w:tcPr>
            <w:tcW w:w="935" w:type="dxa"/>
            <w:tcBorders>
              <w:bottom w:val="single" w:sz="4" w:space="0" w:color="auto"/>
            </w:tcBorders>
            <w:vAlign w:val="center"/>
          </w:tcPr>
          <w:p w14:paraId="3F6895D3"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tcBorders>
              <w:bottom w:val="single" w:sz="4" w:space="0" w:color="auto"/>
            </w:tcBorders>
            <w:shd w:val="clear" w:color="auto" w:fill="D9D9D9" w:themeFill="background1" w:themeFillShade="D9"/>
            <w:vAlign w:val="center"/>
          </w:tcPr>
          <w:p w14:paraId="2A48A63B"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935" w:type="dxa"/>
            <w:tcBorders>
              <w:bottom w:val="single" w:sz="4" w:space="0" w:color="auto"/>
            </w:tcBorders>
            <w:shd w:val="clear" w:color="auto" w:fill="D9D9D9" w:themeFill="background1" w:themeFillShade="D9"/>
            <w:vAlign w:val="center"/>
          </w:tcPr>
          <w:p w14:paraId="401DF276"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1123" w:type="dxa"/>
            <w:tcBorders>
              <w:bottom w:val="single" w:sz="4" w:space="0" w:color="auto"/>
            </w:tcBorders>
            <w:shd w:val="clear" w:color="auto" w:fill="D9D9D9" w:themeFill="background1" w:themeFillShade="D9"/>
            <w:vAlign w:val="center"/>
          </w:tcPr>
          <w:p w14:paraId="57EB6837"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992" w:type="dxa"/>
            <w:tcBorders>
              <w:bottom w:val="single" w:sz="4" w:space="0" w:color="auto"/>
            </w:tcBorders>
            <w:shd w:val="clear" w:color="auto" w:fill="D9D9D9" w:themeFill="background1" w:themeFillShade="D9"/>
            <w:vAlign w:val="center"/>
          </w:tcPr>
          <w:p w14:paraId="7D09ED87"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r>
      <w:tr w:rsidR="00923954" w:rsidRPr="00923954" w14:paraId="187A76D3" w14:textId="77777777" w:rsidTr="00D40FA7">
        <w:trPr>
          <w:trHeight w:val="397"/>
          <w:jc w:val="center"/>
        </w:trPr>
        <w:tc>
          <w:tcPr>
            <w:tcW w:w="2705" w:type="dxa"/>
            <w:vAlign w:val="center"/>
          </w:tcPr>
          <w:p w14:paraId="38D704D3" w14:textId="7E34F8D5" w:rsidR="003E26BA" w:rsidRPr="00923954" w:rsidRDefault="00B52283" w:rsidP="00392FBB">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HEAVY TRAFFIC</w:t>
            </w:r>
            <w:r w:rsidR="0046639F">
              <w:rPr>
                <w:rFonts w:ascii="Arial" w:eastAsia="Times New Roman" w:hAnsi="Arial" w:cs="Times New Roman"/>
                <w:snapToGrid w:val="0"/>
                <w:color w:val="000000" w:themeColor="text1"/>
                <w:sz w:val="18"/>
                <w:szCs w:val="18"/>
                <w:lang w:val="en-US"/>
              </w:rPr>
              <w:t xml:space="preserve"> / CONGESTED WATERS</w:t>
            </w:r>
          </w:p>
        </w:tc>
        <w:tc>
          <w:tcPr>
            <w:tcW w:w="1431" w:type="dxa"/>
            <w:vAlign w:val="center"/>
          </w:tcPr>
          <w:p w14:paraId="2BE0DFAE"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DAY or NIGHT</w:t>
            </w:r>
          </w:p>
        </w:tc>
        <w:tc>
          <w:tcPr>
            <w:tcW w:w="1145" w:type="dxa"/>
            <w:vAlign w:val="center"/>
          </w:tcPr>
          <w:p w14:paraId="6CF1F106"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4</w:t>
            </w:r>
          </w:p>
        </w:tc>
        <w:tc>
          <w:tcPr>
            <w:tcW w:w="935" w:type="dxa"/>
            <w:vAlign w:val="center"/>
          </w:tcPr>
          <w:p w14:paraId="18B852B7"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shd w:val="clear" w:color="auto" w:fill="D9D9D9" w:themeFill="background1" w:themeFillShade="D9"/>
            <w:vAlign w:val="center"/>
          </w:tcPr>
          <w:p w14:paraId="724A00BB"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935" w:type="dxa"/>
            <w:shd w:val="clear" w:color="auto" w:fill="D9D9D9" w:themeFill="background1" w:themeFillShade="D9"/>
            <w:vAlign w:val="center"/>
          </w:tcPr>
          <w:p w14:paraId="1C0B065D"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1123" w:type="dxa"/>
            <w:shd w:val="clear" w:color="auto" w:fill="D9D9D9" w:themeFill="background1" w:themeFillShade="D9"/>
            <w:vAlign w:val="center"/>
          </w:tcPr>
          <w:p w14:paraId="6DFFDE25"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992" w:type="dxa"/>
            <w:tcBorders>
              <w:bottom w:val="single" w:sz="4" w:space="0" w:color="auto"/>
            </w:tcBorders>
            <w:shd w:val="clear" w:color="auto" w:fill="D9D9D9" w:themeFill="background1" w:themeFillShade="D9"/>
            <w:vAlign w:val="center"/>
          </w:tcPr>
          <w:p w14:paraId="0BFA32C5"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r>
      <w:tr w:rsidR="00923954" w:rsidRPr="00923954" w14:paraId="4AB3EDED" w14:textId="77777777" w:rsidTr="00D40FA7">
        <w:trPr>
          <w:trHeight w:val="397"/>
          <w:jc w:val="center"/>
        </w:trPr>
        <w:tc>
          <w:tcPr>
            <w:tcW w:w="2705" w:type="dxa"/>
            <w:vAlign w:val="center"/>
          </w:tcPr>
          <w:p w14:paraId="2D2D4C87" w14:textId="3D14C3F7" w:rsidR="003E26BA" w:rsidRPr="00923954" w:rsidRDefault="00B52283" w:rsidP="00392FBB">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HEAVY WEATHER</w:t>
            </w:r>
          </w:p>
        </w:tc>
        <w:tc>
          <w:tcPr>
            <w:tcW w:w="1431" w:type="dxa"/>
            <w:vAlign w:val="center"/>
          </w:tcPr>
          <w:p w14:paraId="3DDDA2A5"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DAY</w:t>
            </w:r>
          </w:p>
        </w:tc>
        <w:tc>
          <w:tcPr>
            <w:tcW w:w="1145" w:type="dxa"/>
            <w:vAlign w:val="center"/>
          </w:tcPr>
          <w:p w14:paraId="7AB57858"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3</w:t>
            </w:r>
          </w:p>
        </w:tc>
        <w:tc>
          <w:tcPr>
            <w:tcW w:w="935" w:type="dxa"/>
            <w:vAlign w:val="center"/>
          </w:tcPr>
          <w:p w14:paraId="1ED6B118"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shd w:val="clear" w:color="auto" w:fill="D9D9D9" w:themeFill="background1" w:themeFillShade="D9"/>
            <w:vAlign w:val="center"/>
          </w:tcPr>
          <w:p w14:paraId="2D54B991"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935" w:type="dxa"/>
            <w:shd w:val="clear" w:color="auto" w:fill="D9D9D9" w:themeFill="background1" w:themeFillShade="D9"/>
            <w:vAlign w:val="center"/>
          </w:tcPr>
          <w:p w14:paraId="265FACF8"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1123" w:type="dxa"/>
            <w:shd w:val="clear" w:color="auto" w:fill="D9D9D9" w:themeFill="background1" w:themeFillShade="D9"/>
            <w:vAlign w:val="center"/>
          </w:tcPr>
          <w:p w14:paraId="3F7B6FE6"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992" w:type="dxa"/>
            <w:vAlign w:val="center"/>
          </w:tcPr>
          <w:p w14:paraId="7D80A12B"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r>
      <w:tr w:rsidR="00923954" w:rsidRPr="00923954" w14:paraId="02B74D04" w14:textId="77777777" w:rsidTr="00D40FA7">
        <w:trPr>
          <w:trHeight w:val="397"/>
          <w:jc w:val="center"/>
        </w:trPr>
        <w:tc>
          <w:tcPr>
            <w:tcW w:w="2705" w:type="dxa"/>
            <w:vAlign w:val="center"/>
          </w:tcPr>
          <w:p w14:paraId="73BB67F3" w14:textId="60AEB83D" w:rsidR="003E26BA" w:rsidRPr="00923954" w:rsidRDefault="00B52283" w:rsidP="00392FBB">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HEAVY WEATHER</w:t>
            </w:r>
          </w:p>
        </w:tc>
        <w:tc>
          <w:tcPr>
            <w:tcW w:w="1431" w:type="dxa"/>
            <w:vAlign w:val="center"/>
          </w:tcPr>
          <w:p w14:paraId="778FC0B9"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NIGHT</w:t>
            </w:r>
          </w:p>
        </w:tc>
        <w:tc>
          <w:tcPr>
            <w:tcW w:w="1145" w:type="dxa"/>
            <w:vAlign w:val="center"/>
          </w:tcPr>
          <w:p w14:paraId="60E16554"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4</w:t>
            </w:r>
          </w:p>
        </w:tc>
        <w:tc>
          <w:tcPr>
            <w:tcW w:w="935" w:type="dxa"/>
            <w:vAlign w:val="center"/>
          </w:tcPr>
          <w:p w14:paraId="41F9258D"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shd w:val="clear" w:color="auto" w:fill="D9D9D9" w:themeFill="background1" w:themeFillShade="D9"/>
            <w:vAlign w:val="center"/>
          </w:tcPr>
          <w:p w14:paraId="0E226A7E"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935" w:type="dxa"/>
            <w:shd w:val="clear" w:color="auto" w:fill="D9D9D9" w:themeFill="background1" w:themeFillShade="D9"/>
            <w:vAlign w:val="center"/>
          </w:tcPr>
          <w:p w14:paraId="595C1633"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1123" w:type="dxa"/>
            <w:shd w:val="clear" w:color="auto" w:fill="D9D9D9" w:themeFill="background1" w:themeFillShade="D9"/>
            <w:vAlign w:val="center"/>
          </w:tcPr>
          <w:p w14:paraId="3CCC85BC"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992" w:type="dxa"/>
            <w:shd w:val="clear" w:color="auto" w:fill="D9D9D9" w:themeFill="background1" w:themeFillShade="D9"/>
            <w:vAlign w:val="center"/>
          </w:tcPr>
          <w:p w14:paraId="0D3343A8"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r>
      <w:tr w:rsidR="00923954" w:rsidRPr="00923954" w14:paraId="0DEC4B04" w14:textId="77777777" w:rsidTr="00D40FA7">
        <w:trPr>
          <w:trHeight w:val="397"/>
          <w:jc w:val="center"/>
        </w:trPr>
        <w:tc>
          <w:tcPr>
            <w:tcW w:w="2705" w:type="dxa"/>
            <w:vAlign w:val="center"/>
          </w:tcPr>
          <w:p w14:paraId="4D1242C8" w14:textId="29DEF060" w:rsidR="003E26BA" w:rsidRPr="00923954" w:rsidRDefault="00B52283" w:rsidP="00392FBB">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RESTRICTED VISIBILITY</w:t>
            </w:r>
          </w:p>
        </w:tc>
        <w:tc>
          <w:tcPr>
            <w:tcW w:w="1431" w:type="dxa"/>
            <w:vAlign w:val="center"/>
          </w:tcPr>
          <w:p w14:paraId="5098D291"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DAY or NIGHT</w:t>
            </w:r>
          </w:p>
        </w:tc>
        <w:tc>
          <w:tcPr>
            <w:tcW w:w="1145" w:type="dxa"/>
            <w:vAlign w:val="center"/>
          </w:tcPr>
          <w:p w14:paraId="11D2E257"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4</w:t>
            </w:r>
          </w:p>
        </w:tc>
        <w:tc>
          <w:tcPr>
            <w:tcW w:w="935" w:type="dxa"/>
            <w:tcBorders>
              <w:bottom w:val="single" w:sz="4" w:space="0" w:color="auto"/>
            </w:tcBorders>
            <w:vAlign w:val="center"/>
          </w:tcPr>
          <w:p w14:paraId="6241D907"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tcBorders>
              <w:bottom w:val="single" w:sz="4" w:space="0" w:color="auto"/>
            </w:tcBorders>
            <w:shd w:val="clear" w:color="auto" w:fill="D9D9D9" w:themeFill="background1" w:themeFillShade="D9"/>
            <w:vAlign w:val="center"/>
          </w:tcPr>
          <w:p w14:paraId="132FCEF1"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935" w:type="dxa"/>
            <w:shd w:val="clear" w:color="auto" w:fill="D9D9D9" w:themeFill="background1" w:themeFillShade="D9"/>
            <w:vAlign w:val="center"/>
          </w:tcPr>
          <w:p w14:paraId="2C22AE85"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1123" w:type="dxa"/>
            <w:tcBorders>
              <w:bottom w:val="single" w:sz="4" w:space="0" w:color="auto"/>
            </w:tcBorders>
            <w:shd w:val="clear" w:color="auto" w:fill="D9D9D9" w:themeFill="background1" w:themeFillShade="D9"/>
            <w:vAlign w:val="center"/>
          </w:tcPr>
          <w:p w14:paraId="498DFC48"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992" w:type="dxa"/>
            <w:tcBorders>
              <w:bottom w:val="single" w:sz="4" w:space="0" w:color="auto"/>
            </w:tcBorders>
            <w:shd w:val="clear" w:color="auto" w:fill="D9D9D9" w:themeFill="background1" w:themeFillShade="D9"/>
            <w:vAlign w:val="center"/>
          </w:tcPr>
          <w:p w14:paraId="6714396F" w14:textId="77777777" w:rsidR="00B52283" w:rsidRPr="00923954" w:rsidRDefault="00B52283" w:rsidP="00B52283">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r>
      <w:tr w:rsidR="00923954" w:rsidRPr="00923954" w14:paraId="6127D633" w14:textId="77777777" w:rsidTr="00D40FA7">
        <w:trPr>
          <w:trHeight w:val="397"/>
          <w:jc w:val="center"/>
        </w:trPr>
        <w:tc>
          <w:tcPr>
            <w:tcW w:w="2705" w:type="dxa"/>
            <w:vAlign w:val="center"/>
          </w:tcPr>
          <w:p w14:paraId="3D069D50" w14:textId="3CDC554E" w:rsidR="00EB6916" w:rsidRPr="00923954" w:rsidRDefault="00EB6916" w:rsidP="00EB6916">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PIRACY WATCH</w:t>
            </w:r>
            <w:r w:rsidR="00E42066" w:rsidRPr="00923954">
              <w:rPr>
                <w:rFonts w:ascii="Arial" w:eastAsia="Times New Roman" w:hAnsi="Arial" w:cs="Times New Roman"/>
                <w:snapToGrid w:val="0"/>
                <w:color w:val="000000" w:themeColor="text1"/>
                <w:sz w:val="18"/>
                <w:szCs w:val="18"/>
                <w:lang w:val="en-US"/>
              </w:rPr>
              <w:t xml:space="preserve"> / HRA TRANSIT</w:t>
            </w:r>
          </w:p>
        </w:tc>
        <w:tc>
          <w:tcPr>
            <w:tcW w:w="1431" w:type="dxa"/>
            <w:vAlign w:val="center"/>
          </w:tcPr>
          <w:p w14:paraId="41CDDD21" w14:textId="26358186" w:rsidR="00EB6916" w:rsidRPr="00923954" w:rsidRDefault="00521767" w:rsidP="00EB6916">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DAY or NIGHT</w:t>
            </w:r>
          </w:p>
        </w:tc>
        <w:tc>
          <w:tcPr>
            <w:tcW w:w="1145" w:type="dxa"/>
            <w:vAlign w:val="center"/>
          </w:tcPr>
          <w:p w14:paraId="11A91761" w14:textId="4727CA31" w:rsidR="00EB6916" w:rsidRPr="00923954" w:rsidRDefault="00EB6916" w:rsidP="00EB6916">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3</w:t>
            </w:r>
          </w:p>
        </w:tc>
        <w:tc>
          <w:tcPr>
            <w:tcW w:w="935" w:type="dxa"/>
            <w:tcBorders>
              <w:bottom w:val="single" w:sz="4" w:space="0" w:color="auto"/>
            </w:tcBorders>
            <w:vAlign w:val="center"/>
          </w:tcPr>
          <w:p w14:paraId="1EF2964B" w14:textId="77777777" w:rsidR="00EB6916" w:rsidRPr="00923954" w:rsidRDefault="00EB6916" w:rsidP="00EB6916">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tcBorders>
              <w:bottom w:val="single" w:sz="4" w:space="0" w:color="auto"/>
            </w:tcBorders>
            <w:vAlign w:val="center"/>
          </w:tcPr>
          <w:p w14:paraId="5B7C7B9C" w14:textId="77777777" w:rsidR="00EB6916" w:rsidRPr="00923954" w:rsidRDefault="00EB6916" w:rsidP="00EB6916">
            <w:pPr>
              <w:widowControl w:val="0"/>
              <w:spacing w:after="0" w:line="276" w:lineRule="auto"/>
              <w:jc w:val="center"/>
              <w:rPr>
                <w:rFonts w:ascii="Arial" w:eastAsia="Times New Roman" w:hAnsi="Arial" w:cs="Times New Roman"/>
                <w:snapToGrid w:val="0"/>
                <w:color w:val="000000" w:themeColor="text1"/>
                <w:sz w:val="18"/>
                <w:szCs w:val="18"/>
                <w:lang w:val="en-US"/>
              </w:rPr>
            </w:pPr>
          </w:p>
        </w:tc>
        <w:tc>
          <w:tcPr>
            <w:tcW w:w="935" w:type="dxa"/>
            <w:tcBorders>
              <w:bottom w:val="single" w:sz="4" w:space="0" w:color="auto"/>
            </w:tcBorders>
            <w:shd w:val="clear" w:color="auto" w:fill="D9D9D9" w:themeFill="background1" w:themeFillShade="D9"/>
            <w:vAlign w:val="center"/>
          </w:tcPr>
          <w:p w14:paraId="519EEAA2" w14:textId="77777777" w:rsidR="00EB6916" w:rsidRPr="00923954" w:rsidRDefault="00EB6916" w:rsidP="00EB6916">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1123" w:type="dxa"/>
            <w:tcBorders>
              <w:bottom w:val="single" w:sz="4" w:space="0" w:color="auto"/>
            </w:tcBorders>
            <w:shd w:val="clear" w:color="auto" w:fill="D9D9D9" w:themeFill="background1" w:themeFillShade="D9"/>
            <w:vAlign w:val="center"/>
          </w:tcPr>
          <w:p w14:paraId="589C3652" w14:textId="4F519AAE" w:rsidR="00EB6916" w:rsidRPr="00923954" w:rsidRDefault="00EB6916" w:rsidP="00EB6916">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992" w:type="dxa"/>
            <w:tcBorders>
              <w:bottom w:val="single" w:sz="4" w:space="0" w:color="auto"/>
            </w:tcBorders>
            <w:shd w:val="clear" w:color="auto" w:fill="D9D9D9" w:themeFill="background1" w:themeFillShade="D9"/>
            <w:vAlign w:val="center"/>
          </w:tcPr>
          <w:p w14:paraId="7BDCD016" w14:textId="77777777" w:rsidR="00EB6916" w:rsidRPr="00923954" w:rsidRDefault="00EB6916" w:rsidP="00EB6916">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r>
      <w:tr w:rsidR="00923954" w:rsidRPr="00923954" w14:paraId="0B8F97EE" w14:textId="77777777" w:rsidTr="00D40FA7">
        <w:trPr>
          <w:trHeight w:val="397"/>
          <w:jc w:val="center"/>
        </w:trPr>
        <w:tc>
          <w:tcPr>
            <w:tcW w:w="2705" w:type="dxa"/>
            <w:vAlign w:val="center"/>
          </w:tcPr>
          <w:p w14:paraId="2EDAFC75" w14:textId="77777777" w:rsidR="001254BC" w:rsidRPr="00923954" w:rsidRDefault="00EB6916" w:rsidP="00EB6916">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PILOTAGE</w:t>
            </w:r>
          </w:p>
          <w:p w14:paraId="6B800D67" w14:textId="014B8D60" w:rsidR="00EB6916" w:rsidRPr="00923954" w:rsidRDefault="001254BC" w:rsidP="00EB6916">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(Entering</w:t>
            </w:r>
            <w:r w:rsidR="00A64CC3">
              <w:rPr>
                <w:rFonts w:ascii="Arial" w:eastAsia="Times New Roman" w:hAnsi="Arial" w:cs="Times New Roman"/>
                <w:snapToGrid w:val="0"/>
                <w:color w:val="000000" w:themeColor="text1"/>
                <w:sz w:val="18"/>
                <w:szCs w:val="18"/>
                <w:lang w:val="en-US"/>
              </w:rPr>
              <w:t xml:space="preserve"> </w:t>
            </w:r>
            <w:r w:rsidRPr="00923954">
              <w:rPr>
                <w:rFonts w:ascii="Arial" w:eastAsia="Times New Roman" w:hAnsi="Arial" w:cs="Times New Roman"/>
                <w:snapToGrid w:val="0"/>
                <w:color w:val="000000" w:themeColor="text1"/>
                <w:sz w:val="18"/>
                <w:szCs w:val="18"/>
                <w:lang w:val="en-US"/>
              </w:rPr>
              <w:t>/</w:t>
            </w:r>
            <w:r w:rsidR="00A64CC3">
              <w:rPr>
                <w:rFonts w:ascii="Arial" w:eastAsia="Times New Roman" w:hAnsi="Arial" w:cs="Times New Roman"/>
                <w:snapToGrid w:val="0"/>
                <w:color w:val="000000" w:themeColor="text1"/>
                <w:sz w:val="18"/>
                <w:szCs w:val="18"/>
                <w:lang w:val="en-US"/>
              </w:rPr>
              <w:t xml:space="preserve"> </w:t>
            </w:r>
            <w:r w:rsidRPr="00923954">
              <w:rPr>
                <w:rFonts w:ascii="Arial" w:eastAsia="Times New Roman" w:hAnsi="Arial" w:cs="Times New Roman"/>
                <w:snapToGrid w:val="0"/>
                <w:color w:val="000000" w:themeColor="text1"/>
                <w:sz w:val="18"/>
                <w:szCs w:val="18"/>
                <w:lang w:val="en-US"/>
              </w:rPr>
              <w:t xml:space="preserve">Leaving </w:t>
            </w:r>
            <w:r w:rsidR="00A64CC3">
              <w:rPr>
                <w:rFonts w:ascii="Arial" w:eastAsia="Times New Roman" w:hAnsi="Arial" w:cs="Times New Roman"/>
                <w:snapToGrid w:val="0"/>
                <w:color w:val="000000" w:themeColor="text1"/>
                <w:sz w:val="18"/>
                <w:szCs w:val="18"/>
                <w:lang w:val="en-US"/>
              </w:rPr>
              <w:t>P</w:t>
            </w:r>
            <w:r w:rsidRPr="00923954">
              <w:rPr>
                <w:rFonts w:ascii="Arial" w:eastAsia="Times New Roman" w:hAnsi="Arial" w:cs="Times New Roman"/>
                <w:snapToGrid w:val="0"/>
                <w:color w:val="000000" w:themeColor="text1"/>
                <w:sz w:val="18"/>
                <w:szCs w:val="18"/>
                <w:lang w:val="en-US"/>
              </w:rPr>
              <w:t>ort</w:t>
            </w:r>
            <w:r w:rsidR="00A64CC3">
              <w:rPr>
                <w:rFonts w:ascii="Arial" w:eastAsia="Times New Roman" w:hAnsi="Arial" w:cs="Times New Roman"/>
                <w:snapToGrid w:val="0"/>
                <w:color w:val="000000" w:themeColor="text1"/>
                <w:sz w:val="18"/>
                <w:szCs w:val="18"/>
                <w:lang w:val="en-US"/>
              </w:rPr>
              <w:t xml:space="preserve"> </w:t>
            </w:r>
            <w:r w:rsidRPr="00923954">
              <w:rPr>
                <w:rFonts w:ascii="Arial" w:eastAsia="Times New Roman" w:hAnsi="Arial" w:cs="Times New Roman"/>
                <w:snapToGrid w:val="0"/>
                <w:color w:val="000000" w:themeColor="text1"/>
                <w:sz w:val="18"/>
                <w:szCs w:val="18"/>
                <w:lang w:val="en-US"/>
              </w:rPr>
              <w:t>/</w:t>
            </w:r>
            <w:r w:rsidR="00A64CC3">
              <w:rPr>
                <w:rFonts w:ascii="Arial" w:eastAsia="Times New Roman" w:hAnsi="Arial" w:cs="Times New Roman"/>
                <w:snapToGrid w:val="0"/>
                <w:color w:val="000000" w:themeColor="text1"/>
                <w:sz w:val="18"/>
                <w:szCs w:val="18"/>
                <w:lang w:val="en-US"/>
              </w:rPr>
              <w:t xml:space="preserve"> </w:t>
            </w:r>
            <w:r w:rsidRPr="00923954">
              <w:rPr>
                <w:rFonts w:ascii="Arial" w:eastAsia="Times New Roman" w:hAnsi="Arial" w:cs="Times New Roman"/>
                <w:snapToGrid w:val="0"/>
                <w:color w:val="000000" w:themeColor="text1"/>
                <w:sz w:val="18"/>
                <w:szCs w:val="18"/>
                <w:lang w:val="en-US"/>
              </w:rPr>
              <w:t xml:space="preserve">Channel </w:t>
            </w:r>
            <w:r w:rsidR="00A64CC3">
              <w:rPr>
                <w:rFonts w:ascii="Arial" w:eastAsia="Times New Roman" w:hAnsi="Arial" w:cs="Times New Roman"/>
                <w:snapToGrid w:val="0"/>
                <w:color w:val="000000" w:themeColor="text1"/>
                <w:sz w:val="18"/>
                <w:szCs w:val="18"/>
                <w:lang w:val="en-US"/>
              </w:rPr>
              <w:t>T</w:t>
            </w:r>
            <w:r w:rsidRPr="00923954">
              <w:rPr>
                <w:rFonts w:ascii="Arial" w:eastAsia="Times New Roman" w:hAnsi="Arial" w:cs="Times New Roman"/>
                <w:snapToGrid w:val="0"/>
                <w:color w:val="000000" w:themeColor="text1"/>
                <w:sz w:val="18"/>
                <w:szCs w:val="18"/>
                <w:lang w:val="en-US"/>
              </w:rPr>
              <w:t>ransit)</w:t>
            </w:r>
          </w:p>
        </w:tc>
        <w:tc>
          <w:tcPr>
            <w:tcW w:w="1431" w:type="dxa"/>
            <w:vAlign w:val="center"/>
          </w:tcPr>
          <w:p w14:paraId="2A8F0C13" w14:textId="08EFB704" w:rsidR="00EB6916" w:rsidRPr="00923954" w:rsidRDefault="00EB6916" w:rsidP="00EB6916">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DAY or NIGHT</w:t>
            </w:r>
          </w:p>
        </w:tc>
        <w:tc>
          <w:tcPr>
            <w:tcW w:w="1145" w:type="dxa"/>
            <w:vAlign w:val="center"/>
          </w:tcPr>
          <w:p w14:paraId="4CCEFEDB" w14:textId="77777777" w:rsidR="00EB6916" w:rsidRPr="00923954" w:rsidRDefault="00EB6916" w:rsidP="00EB6916">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5</w:t>
            </w:r>
          </w:p>
        </w:tc>
        <w:tc>
          <w:tcPr>
            <w:tcW w:w="935" w:type="dxa"/>
            <w:shd w:val="clear" w:color="auto" w:fill="D9D9D9" w:themeFill="background1" w:themeFillShade="D9"/>
            <w:vAlign w:val="center"/>
          </w:tcPr>
          <w:p w14:paraId="3C13FC1D" w14:textId="77777777" w:rsidR="00EB6916" w:rsidRPr="00923954" w:rsidRDefault="00EB6916" w:rsidP="00EB6916">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935" w:type="dxa"/>
            <w:shd w:val="clear" w:color="auto" w:fill="D9D9D9" w:themeFill="background1" w:themeFillShade="D9"/>
            <w:vAlign w:val="center"/>
          </w:tcPr>
          <w:p w14:paraId="65BBB53B" w14:textId="77777777" w:rsidR="00EB6916" w:rsidRPr="00923954" w:rsidRDefault="00EB6916" w:rsidP="00EB6916">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935" w:type="dxa"/>
            <w:shd w:val="clear" w:color="auto" w:fill="D9D9D9" w:themeFill="background1" w:themeFillShade="D9"/>
            <w:vAlign w:val="center"/>
          </w:tcPr>
          <w:p w14:paraId="6D248A52" w14:textId="77777777" w:rsidR="00EB6916" w:rsidRPr="00923954" w:rsidRDefault="00EB6916" w:rsidP="00EB6916">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1123" w:type="dxa"/>
            <w:shd w:val="clear" w:color="auto" w:fill="D9D9D9" w:themeFill="background1" w:themeFillShade="D9"/>
            <w:vAlign w:val="center"/>
          </w:tcPr>
          <w:p w14:paraId="2DDB6F97" w14:textId="77777777" w:rsidR="00EB6916" w:rsidRPr="00923954" w:rsidRDefault="00EB6916" w:rsidP="00EB6916">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c>
          <w:tcPr>
            <w:tcW w:w="992" w:type="dxa"/>
            <w:shd w:val="clear" w:color="auto" w:fill="D9D9D9" w:themeFill="background1" w:themeFillShade="D9"/>
            <w:vAlign w:val="center"/>
          </w:tcPr>
          <w:p w14:paraId="5654BAD0" w14:textId="77777777" w:rsidR="00EB6916" w:rsidRPr="00923954" w:rsidRDefault="00EB6916" w:rsidP="00EB6916">
            <w:pPr>
              <w:widowControl w:val="0"/>
              <w:spacing w:after="0" w:line="276" w:lineRule="auto"/>
              <w:jc w:val="center"/>
              <w:rPr>
                <w:rFonts w:ascii="Arial" w:eastAsia="Times New Roman" w:hAnsi="Arial" w:cs="Times New Roman"/>
                <w:snapToGrid w:val="0"/>
                <w:color w:val="000000" w:themeColor="text1"/>
                <w:sz w:val="18"/>
                <w:szCs w:val="18"/>
                <w:lang w:val="en-US"/>
              </w:rPr>
            </w:pPr>
            <w:r w:rsidRPr="00923954">
              <w:rPr>
                <w:rFonts w:ascii="Arial" w:eastAsia="Times New Roman" w:hAnsi="Arial" w:cs="Times New Roman"/>
                <w:snapToGrid w:val="0"/>
                <w:color w:val="000000" w:themeColor="text1"/>
                <w:sz w:val="18"/>
                <w:szCs w:val="18"/>
                <w:lang w:val="en-US"/>
              </w:rPr>
              <w:t>x</w:t>
            </w:r>
          </w:p>
        </w:tc>
      </w:tr>
    </w:tbl>
    <w:p w14:paraId="798CE644" w14:textId="7111E16A" w:rsidR="00234800" w:rsidRPr="00923954" w:rsidRDefault="00234800" w:rsidP="00392FBB">
      <w:pPr>
        <w:spacing w:after="0" w:line="276" w:lineRule="auto"/>
        <w:ind w:left="567"/>
        <w:jc w:val="both"/>
        <w:rPr>
          <w:rFonts w:ascii="Arial" w:eastAsia="Times New Roman" w:hAnsi="Arial" w:cs="Arial"/>
          <w:color w:val="000000" w:themeColor="text1"/>
          <w:sz w:val="22"/>
          <w:lang w:val="en-GB"/>
        </w:rPr>
      </w:pPr>
    </w:p>
    <w:sectPr w:rsidR="00234800" w:rsidRPr="00923954" w:rsidSect="0087771D">
      <w:headerReference w:type="even" r:id="rId11"/>
      <w:headerReference w:type="default" r:id="rId12"/>
      <w:footerReference w:type="even" r:id="rId13"/>
      <w:footerReference w:type="default" r:id="rId14"/>
      <w:headerReference w:type="first" r:id="rId15"/>
      <w:footerReference w:type="first" r:id="rId16"/>
      <w:pgSz w:w="11906" w:h="16838"/>
      <w:pgMar w:top="2269" w:right="922" w:bottom="993" w:left="1267" w:header="426"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01AF" w14:textId="77777777" w:rsidR="00F41726" w:rsidRDefault="00F41726" w:rsidP="00597642">
      <w:pPr>
        <w:spacing w:after="0" w:line="240" w:lineRule="auto"/>
      </w:pPr>
      <w:r>
        <w:separator/>
      </w:r>
    </w:p>
  </w:endnote>
  <w:endnote w:type="continuationSeparator" w:id="0">
    <w:p w14:paraId="3D5CE1A6" w14:textId="77777777" w:rsidR="00F41726" w:rsidRDefault="00F41726" w:rsidP="0059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197C" w14:textId="77777777" w:rsidR="00593DA3" w:rsidRDefault="00593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D1A5" w14:textId="18448A35" w:rsidR="00392FBB" w:rsidRDefault="00392FBB" w:rsidP="00392FB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0C67" w14:textId="77777777" w:rsidR="00593DA3" w:rsidRDefault="00593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EEBE9" w14:textId="77777777" w:rsidR="00F41726" w:rsidRDefault="00F41726" w:rsidP="00597642">
      <w:pPr>
        <w:spacing w:after="0" w:line="240" w:lineRule="auto"/>
      </w:pPr>
      <w:r>
        <w:separator/>
      </w:r>
    </w:p>
  </w:footnote>
  <w:footnote w:type="continuationSeparator" w:id="0">
    <w:p w14:paraId="64A93ABE" w14:textId="77777777" w:rsidR="00F41726" w:rsidRDefault="00F41726" w:rsidP="00597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8FC4" w14:textId="77777777" w:rsidR="00593DA3" w:rsidRDefault="00593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53"/>
      <w:gridCol w:w="5670"/>
      <w:gridCol w:w="2409"/>
    </w:tblGrid>
    <w:tr w:rsidR="0037453B" w:rsidRPr="00AA0FF3" w14:paraId="614E56B8" w14:textId="77777777" w:rsidTr="007C33D2">
      <w:trPr>
        <w:trHeight w:val="1530"/>
        <w:jc w:val="center"/>
      </w:trPr>
      <w:tc>
        <w:tcPr>
          <w:tcW w:w="2253" w:type="dxa"/>
          <w:vAlign w:val="center"/>
        </w:tcPr>
        <w:p w14:paraId="614E56AD" w14:textId="533E9316" w:rsidR="0037453B" w:rsidRPr="00AA0FF3" w:rsidRDefault="000E7F80" w:rsidP="0037453B">
          <w:pPr>
            <w:spacing w:after="0" w:line="240" w:lineRule="auto"/>
            <w:jc w:val="both"/>
            <w:rPr>
              <w:rFonts w:ascii="Arial" w:eastAsia="Times New Roman" w:hAnsi="Arial" w:cs="Times New Roman"/>
              <w:sz w:val="22"/>
              <w:szCs w:val="20"/>
              <w:lang w:val="en-GB"/>
            </w:rPr>
          </w:pPr>
          <w:r>
            <w:rPr>
              <w:noProof/>
            </w:rPr>
            <w:drawing>
              <wp:anchor distT="0" distB="0" distL="114300" distR="114300" simplePos="0" relativeHeight="251658240" behindDoc="0" locked="0" layoutInCell="1" allowOverlap="1" wp14:anchorId="5CCEB2A2" wp14:editId="05BADBE8">
                <wp:simplePos x="0" y="0"/>
                <wp:positionH relativeFrom="column">
                  <wp:posOffset>-59690</wp:posOffset>
                </wp:positionH>
                <wp:positionV relativeFrom="paragraph">
                  <wp:posOffset>20320</wp:posOffset>
                </wp:positionV>
                <wp:extent cx="1344930" cy="274320"/>
                <wp:effectExtent l="0" t="0" r="7620" b="0"/>
                <wp:wrapNone/>
                <wp:docPr id="1919933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33009" name=""/>
                        <pic:cNvPicPr/>
                      </pic:nvPicPr>
                      <pic:blipFill>
                        <a:blip r:embed="rId1">
                          <a:extLst>
                            <a:ext uri="{28A0092B-C50C-407E-A947-70E740481C1C}">
                              <a14:useLocalDpi xmlns:a14="http://schemas.microsoft.com/office/drawing/2010/main" val="0"/>
                            </a:ext>
                          </a:extLst>
                        </a:blip>
                        <a:stretch>
                          <a:fillRect/>
                        </a:stretch>
                      </pic:blipFill>
                      <pic:spPr>
                        <a:xfrm>
                          <a:off x="0" y="0"/>
                          <a:ext cx="1344930" cy="274320"/>
                        </a:xfrm>
                        <a:prstGeom prst="rect">
                          <a:avLst/>
                        </a:prstGeom>
                      </pic:spPr>
                    </pic:pic>
                  </a:graphicData>
                </a:graphic>
                <wp14:sizeRelH relativeFrom="margin">
                  <wp14:pctWidth>0</wp14:pctWidth>
                </wp14:sizeRelH>
                <wp14:sizeRelV relativeFrom="margin">
                  <wp14:pctHeight>0</wp14:pctHeight>
                </wp14:sizeRelV>
              </wp:anchor>
            </w:drawing>
          </w:r>
        </w:p>
      </w:tc>
      <w:tc>
        <w:tcPr>
          <w:tcW w:w="5670" w:type="dxa"/>
          <w:vAlign w:val="center"/>
        </w:tcPr>
        <w:p w14:paraId="614E56AE" w14:textId="09F5C85E" w:rsidR="00F82F49" w:rsidRPr="00392FBB" w:rsidRDefault="00B62D18" w:rsidP="00F82F49">
          <w:pPr>
            <w:widowControl w:val="0"/>
            <w:spacing w:after="0" w:line="240" w:lineRule="auto"/>
            <w:jc w:val="center"/>
            <w:rPr>
              <w:rFonts w:ascii="Arial" w:eastAsia="Times New Roman" w:hAnsi="Arial" w:cs="Times New Roman"/>
              <w:i/>
              <w:snapToGrid w:val="0"/>
              <w:sz w:val="20"/>
              <w:szCs w:val="20"/>
              <w:lang w:val="en-GB"/>
            </w:rPr>
          </w:pPr>
          <w:r w:rsidRPr="00392FBB">
            <w:rPr>
              <w:rFonts w:ascii="Arial" w:eastAsia="Times New Roman" w:hAnsi="Arial" w:cs="Times New Roman"/>
              <w:i/>
              <w:snapToGrid w:val="0"/>
              <w:sz w:val="20"/>
              <w:szCs w:val="20"/>
              <w:lang w:val="en-GB"/>
            </w:rPr>
            <w:t>HEALTH, SAFETY</w:t>
          </w:r>
          <w:r w:rsidR="00CE6BD0" w:rsidRPr="00392FBB">
            <w:rPr>
              <w:rFonts w:ascii="Arial" w:eastAsia="Times New Roman" w:hAnsi="Arial" w:cs="Times New Roman"/>
              <w:i/>
              <w:snapToGrid w:val="0"/>
              <w:sz w:val="20"/>
              <w:szCs w:val="20"/>
              <w:lang w:val="en-GB"/>
            </w:rPr>
            <w:t>,</w:t>
          </w:r>
          <w:r>
            <w:rPr>
              <w:rFonts w:ascii="Arial" w:eastAsia="Times New Roman" w:hAnsi="Arial" w:cs="Times New Roman"/>
              <w:i/>
              <w:snapToGrid w:val="0"/>
              <w:sz w:val="20"/>
              <w:szCs w:val="20"/>
              <w:lang w:val="en-GB"/>
            </w:rPr>
            <w:t xml:space="preserve"> </w:t>
          </w:r>
          <w:r w:rsidR="00CE6BD0" w:rsidRPr="00392FBB">
            <w:rPr>
              <w:rFonts w:ascii="Arial" w:eastAsia="Times New Roman" w:hAnsi="Arial" w:cs="Times New Roman"/>
              <w:i/>
              <w:snapToGrid w:val="0"/>
              <w:sz w:val="20"/>
              <w:szCs w:val="20"/>
              <w:lang w:val="en-GB"/>
            </w:rPr>
            <w:t>ENVIRONMENT AND QUALITY MANAGEMENT SYSTEM</w:t>
          </w:r>
          <w:r w:rsidR="000A3194" w:rsidRPr="00392FBB">
            <w:rPr>
              <w:rFonts w:ascii="Arial" w:eastAsia="Times New Roman" w:hAnsi="Arial" w:cs="Times New Roman"/>
              <w:i/>
              <w:snapToGrid w:val="0"/>
              <w:sz w:val="20"/>
              <w:szCs w:val="20"/>
              <w:lang w:val="en-GB"/>
            </w:rPr>
            <w:t xml:space="preserve"> </w:t>
          </w:r>
          <w:r w:rsidR="000A3194" w:rsidRPr="00392FBB">
            <w:rPr>
              <w:rFonts w:ascii="Arial" w:eastAsia="Times New Roman" w:hAnsi="Arial" w:cs="Times New Roman"/>
              <w:i/>
              <w:snapToGrid w:val="0"/>
              <w:sz w:val="20"/>
              <w:szCs w:val="20"/>
              <w:lang w:val="en-GB"/>
            </w:rPr>
            <w:fldChar w:fldCharType="begin"/>
          </w:r>
          <w:r w:rsidR="000A3194" w:rsidRPr="00392FBB">
            <w:rPr>
              <w:rFonts w:ascii="Arial" w:eastAsia="Times New Roman" w:hAnsi="Arial" w:cs="Times New Roman"/>
              <w:i/>
              <w:snapToGrid w:val="0"/>
              <w:sz w:val="20"/>
              <w:szCs w:val="20"/>
              <w:lang w:val="en-GB"/>
            </w:rPr>
            <w:instrText xml:space="preserve"> DOCPROPERTY  Category  \* MERGEFORMAT </w:instrText>
          </w:r>
          <w:r w:rsidR="000A3194" w:rsidRPr="00392FBB">
            <w:rPr>
              <w:rFonts w:ascii="Arial" w:eastAsia="Times New Roman" w:hAnsi="Arial" w:cs="Times New Roman"/>
              <w:i/>
              <w:snapToGrid w:val="0"/>
              <w:sz w:val="20"/>
              <w:szCs w:val="20"/>
              <w:lang w:val="en-GB"/>
            </w:rPr>
            <w:fldChar w:fldCharType="end"/>
          </w:r>
          <w:r w:rsidR="00F82F49" w:rsidRPr="00392FBB">
            <w:rPr>
              <w:rFonts w:ascii="Arial" w:eastAsia="Times New Roman" w:hAnsi="Arial" w:cs="Times New Roman"/>
              <w:i/>
              <w:snapToGrid w:val="0"/>
              <w:sz w:val="20"/>
              <w:szCs w:val="20"/>
              <w:lang w:val="en-GB"/>
            </w:rPr>
            <w:fldChar w:fldCharType="begin"/>
          </w:r>
          <w:r w:rsidR="00F82F49" w:rsidRPr="00392FBB">
            <w:rPr>
              <w:rFonts w:ascii="Arial" w:eastAsia="Times New Roman" w:hAnsi="Arial" w:cs="Times New Roman"/>
              <w:i/>
              <w:snapToGrid w:val="0"/>
              <w:sz w:val="20"/>
              <w:szCs w:val="20"/>
              <w:lang w:val="en-GB"/>
            </w:rPr>
            <w:instrText xml:space="preserve"> DOCPROPERTY  Category  \* MERGEFORMAT </w:instrText>
          </w:r>
          <w:r w:rsidR="00F82F49" w:rsidRPr="00392FBB">
            <w:rPr>
              <w:rFonts w:ascii="Arial" w:eastAsia="Times New Roman" w:hAnsi="Arial" w:cs="Times New Roman"/>
              <w:i/>
              <w:snapToGrid w:val="0"/>
              <w:sz w:val="20"/>
              <w:szCs w:val="20"/>
              <w:lang w:val="en-GB"/>
            </w:rPr>
            <w:fldChar w:fldCharType="end"/>
          </w:r>
        </w:p>
        <w:p w14:paraId="614E56AF" w14:textId="77777777" w:rsidR="0037453B" w:rsidRPr="00392FBB" w:rsidRDefault="0037453B" w:rsidP="0037453B">
          <w:pPr>
            <w:widowControl w:val="0"/>
            <w:spacing w:after="0" w:line="240" w:lineRule="auto"/>
            <w:jc w:val="center"/>
            <w:rPr>
              <w:rFonts w:ascii="Arial" w:eastAsia="Times New Roman" w:hAnsi="Arial" w:cs="Times New Roman"/>
              <w:i/>
              <w:snapToGrid w:val="0"/>
              <w:sz w:val="20"/>
              <w:szCs w:val="20"/>
              <w:lang w:val="en-GB"/>
            </w:rPr>
          </w:pPr>
          <w:r w:rsidRPr="00392FBB">
            <w:rPr>
              <w:rFonts w:ascii="Arial" w:eastAsia="Times New Roman" w:hAnsi="Arial" w:cs="Times New Roman"/>
              <w:i/>
              <w:snapToGrid w:val="0"/>
              <w:sz w:val="20"/>
              <w:szCs w:val="20"/>
              <w:lang w:val="en-GB"/>
            </w:rPr>
            <w:fldChar w:fldCharType="begin"/>
          </w:r>
          <w:r w:rsidRPr="00392FBB">
            <w:rPr>
              <w:rFonts w:ascii="Arial" w:eastAsia="Times New Roman" w:hAnsi="Arial" w:cs="Times New Roman"/>
              <w:i/>
              <w:snapToGrid w:val="0"/>
              <w:sz w:val="20"/>
              <w:szCs w:val="20"/>
              <w:lang w:val="en-GB"/>
            </w:rPr>
            <w:instrText xml:space="preserve"> DOCPROPERTY  Category  \* MERGEFORMAT </w:instrText>
          </w:r>
          <w:r w:rsidRPr="00392FBB">
            <w:rPr>
              <w:rFonts w:ascii="Arial" w:eastAsia="Times New Roman" w:hAnsi="Arial" w:cs="Times New Roman"/>
              <w:i/>
              <w:snapToGrid w:val="0"/>
              <w:sz w:val="20"/>
              <w:szCs w:val="20"/>
              <w:lang w:val="en-GB"/>
            </w:rPr>
            <w:fldChar w:fldCharType="end"/>
          </w:r>
        </w:p>
        <w:p w14:paraId="614E56B0" w14:textId="25FA5A61" w:rsidR="0037453B" w:rsidRPr="00392FBB" w:rsidRDefault="00392FBB" w:rsidP="0037453B">
          <w:pPr>
            <w:spacing w:after="0" w:line="240" w:lineRule="auto"/>
            <w:jc w:val="center"/>
            <w:rPr>
              <w:rFonts w:ascii="Arial" w:eastAsia="Times New Roman" w:hAnsi="Arial" w:cs="Times New Roman"/>
              <w:b/>
              <w:sz w:val="20"/>
              <w:szCs w:val="20"/>
              <w:lang w:val="en-GB"/>
            </w:rPr>
          </w:pPr>
          <w:r>
            <w:rPr>
              <w:rFonts w:ascii="Arial" w:eastAsia="Times New Roman" w:hAnsi="Arial" w:cs="Times New Roman"/>
              <w:b/>
              <w:sz w:val="20"/>
              <w:szCs w:val="20"/>
              <w:lang w:val="en-GB"/>
            </w:rPr>
            <w:t xml:space="preserve">3.NAV B2 </w:t>
          </w:r>
          <w:r w:rsidR="00402149" w:rsidRPr="00392FBB">
            <w:rPr>
              <w:rFonts w:ascii="Arial" w:eastAsia="Times New Roman" w:hAnsi="Arial" w:cs="Times New Roman"/>
              <w:b/>
              <w:sz w:val="20"/>
              <w:szCs w:val="20"/>
              <w:lang w:val="en-GB"/>
            </w:rPr>
            <w:t xml:space="preserve">BRIDGE MANNING MATRIX </w:t>
          </w:r>
          <w:r w:rsidR="0037453B" w:rsidRPr="00392FBB">
            <w:rPr>
              <w:rFonts w:ascii="Arial" w:eastAsia="Times New Roman" w:hAnsi="Arial" w:cs="Times New Roman"/>
              <w:b/>
              <w:sz w:val="20"/>
              <w:szCs w:val="20"/>
              <w:lang w:val="en-GB"/>
            </w:rPr>
            <w:t>(B</w:t>
          </w:r>
          <w:r w:rsidR="00402149" w:rsidRPr="00392FBB">
            <w:rPr>
              <w:rFonts w:ascii="Arial" w:eastAsia="Times New Roman" w:hAnsi="Arial" w:cs="Times New Roman"/>
              <w:b/>
              <w:sz w:val="20"/>
              <w:szCs w:val="20"/>
              <w:lang w:val="en-GB"/>
            </w:rPr>
            <w:t>2</w:t>
          </w:r>
          <w:r w:rsidR="0037453B" w:rsidRPr="00392FBB">
            <w:rPr>
              <w:rFonts w:ascii="Arial" w:eastAsia="Times New Roman" w:hAnsi="Arial" w:cs="Times New Roman"/>
              <w:b/>
              <w:sz w:val="20"/>
              <w:szCs w:val="20"/>
              <w:lang w:val="en-GB"/>
            </w:rPr>
            <w:t>)</w:t>
          </w:r>
        </w:p>
        <w:p w14:paraId="614E56B1" w14:textId="56054E1D" w:rsidR="0037453B" w:rsidRPr="00392FBB" w:rsidRDefault="0037453B" w:rsidP="0037453B">
          <w:pPr>
            <w:spacing w:after="0" w:line="240" w:lineRule="auto"/>
            <w:jc w:val="center"/>
            <w:rPr>
              <w:rFonts w:ascii="Arial" w:eastAsia="Times New Roman" w:hAnsi="Arial" w:cs="Times New Roman"/>
              <w:i/>
              <w:sz w:val="18"/>
              <w:szCs w:val="20"/>
              <w:lang w:val="en-GB"/>
            </w:rPr>
          </w:pPr>
        </w:p>
        <w:p w14:paraId="614E56B2" w14:textId="7DBA4918" w:rsidR="0037453B" w:rsidRPr="00AA0FF3" w:rsidRDefault="00392FBB" w:rsidP="0037453B">
          <w:pPr>
            <w:spacing w:after="0" w:line="240" w:lineRule="auto"/>
            <w:jc w:val="center"/>
            <w:rPr>
              <w:rFonts w:ascii="Arial" w:eastAsia="Times New Roman" w:hAnsi="Arial" w:cs="Times New Roman"/>
              <w:sz w:val="22"/>
              <w:szCs w:val="20"/>
              <w:lang w:val="en-GB"/>
            </w:rPr>
          </w:pPr>
          <w:r w:rsidRPr="00392FBB">
            <w:rPr>
              <w:rFonts w:ascii="Arial" w:eastAsia="Times New Roman" w:hAnsi="Arial" w:cs="Times New Roman"/>
              <w:sz w:val="20"/>
              <w:szCs w:val="20"/>
              <w:lang w:val="en-GB"/>
            </w:rPr>
            <w:t>REPORTING FORMS MANUAL</w:t>
          </w:r>
        </w:p>
      </w:tc>
      <w:tc>
        <w:tcPr>
          <w:tcW w:w="2409" w:type="dxa"/>
          <w:vAlign w:val="center"/>
        </w:tcPr>
        <w:p w14:paraId="614E56B3" w14:textId="6511BAAE" w:rsidR="0037453B" w:rsidRPr="00923954" w:rsidRDefault="0037453B" w:rsidP="0037453B">
          <w:pPr>
            <w:spacing w:after="0" w:line="240" w:lineRule="auto"/>
            <w:jc w:val="both"/>
            <w:rPr>
              <w:rFonts w:ascii="Arial" w:eastAsia="Times New Roman" w:hAnsi="Arial" w:cs="Times New Roman"/>
              <w:snapToGrid w:val="0"/>
              <w:sz w:val="16"/>
              <w:szCs w:val="18"/>
              <w:lang w:val="en-GB"/>
            </w:rPr>
          </w:pPr>
          <w:r w:rsidRPr="00923954">
            <w:rPr>
              <w:rFonts w:ascii="Arial" w:eastAsia="Times New Roman" w:hAnsi="Arial" w:cs="Times New Roman"/>
              <w:snapToGrid w:val="0"/>
              <w:sz w:val="16"/>
              <w:szCs w:val="18"/>
              <w:lang w:val="en-GB"/>
            </w:rPr>
            <w:t>Form:</w:t>
          </w:r>
          <w:r w:rsidRPr="00923954">
            <w:rPr>
              <w:rFonts w:ascii="Arial" w:eastAsia="Times New Roman" w:hAnsi="Arial" w:cs="Times New Roman"/>
              <w:snapToGrid w:val="0"/>
              <w:sz w:val="16"/>
              <w:szCs w:val="18"/>
              <w:lang w:val="en-GB"/>
            </w:rPr>
            <w:tab/>
            <w:t>Nav B</w:t>
          </w:r>
          <w:r w:rsidR="006848C4" w:rsidRPr="00923954">
            <w:rPr>
              <w:rFonts w:ascii="Arial" w:eastAsia="Times New Roman" w:hAnsi="Arial" w:cs="Times New Roman"/>
              <w:snapToGrid w:val="0"/>
              <w:sz w:val="16"/>
              <w:szCs w:val="18"/>
              <w:lang w:val="en-GB"/>
            </w:rPr>
            <w:t xml:space="preserve"> </w:t>
          </w:r>
          <w:r w:rsidR="00402149" w:rsidRPr="00923954">
            <w:rPr>
              <w:rFonts w:ascii="Arial" w:eastAsia="Times New Roman" w:hAnsi="Arial" w:cs="Times New Roman"/>
              <w:snapToGrid w:val="0"/>
              <w:sz w:val="16"/>
              <w:szCs w:val="18"/>
              <w:lang w:val="en-GB"/>
            </w:rPr>
            <w:t>2</w:t>
          </w:r>
        </w:p>
        <w:p w14:paraId="614E56B4" w14:textId="77777777" w:rsidR="0037453B" w:rsidRPr="00923954" w:rsidRDefault="0037453B" w:rsidP="0037453B">
          <w:pPr>
            <w:spacing w:after="0" w:line="240" w:lineRule="auto"/>
            <w:jc w:val="both"/>
            <w:rPr>
              <w:rFonts w:ascii="Arial" w:eastAsia="Times New Roman" w:hAnsi="Arial" w:cs="Times New Roman"/>
              <w:snapToGrid w:val="0"/>
              <w:sz w:val="16"/>
              <w:szCs w:val="18"/>
              <w:lang w:val="en-GB"/>
            </w:rPr>
          </w:pPr>
          <w:r w:rsidRPr="00923954">
            <w:rPr>
              <w:rFonts w:ascii="Arial" w:eastAsia="Times New Roman" w:hAnsi="Arial" w:cs="Times New Roman"/>
              <w:snapToGrid w:val="0"/>
              <w:sz w:val="16"/>
              <w:szCs w:val="18"/>
              <w:lang w:val="en-GB"/>
            </w:rPr>
            <w:t>Page:</w:t>
          </w:r>
          <w:r w:rsidRPr="00923954">
            <w:rPr>
              <w:rFonts w:ascii="Arial" w:eastAsia="Times New Roman" w:hAnsi="Arial" w:cs="Times New Roman"/>
              <w:snapToGrid w:val="0"/>
              <w:sz w:val="16"/>
              <w:szCs w:val="18"/>
              <w:lang w:val="en-GB"/>
            </w:rPr>
            <w:tab/>
            <w:t xml:space="preserve">1 of </w:t>
          </w:r>
          <w:r w:rsidR="006848C4" w:rsidRPr="00923954">
            <w:rPr>
              <w:rFonts w:ascii="Arial" w:eastAsia="Times New Roman" w:hAnsi="Arial" w:cs="Times New Roman"/>
              <w:snapToGrid w:val="0"/>
              <w:sz w:val="16"/>
              <w:szCs w:val="18"/>
              <w:lang w:val="en-GB"/>
            </w:rPr>
            <w:t>1</w:t>
          </w:r>
        </w:p>
        <w:p w14:paraId="614E56B5" w14:textId="1F484149" w:rsidR="0037453B" w:rsidRPr="00923954" w:rsidRDefault="0037453B" w:rsidP="0037453B">
          <w:pPr>
            <w:spacing w:after="0" w:line="240" w:lineRule="auto"/>
            <w:jc w:val="both"/>
            <w:rPr>
              <w:rFonts w:ascii="Arial" w:eastAsia="Times New Roman" w:hAnsi="Arial" w:cs="Times New Roman"/>
              <w:snapToGrid w:val="0"/>
              <w:sz w:val="16"/>
              <w:szCs w:val="18"/>
              <w:lang w:val="en-GB"/>
            </w:rPr>
          </w:pPr>
          <w:r w:rsidRPr="00923954">
            <w:rPr>
              <w:rFonts w:ascii="Arial" w:eastAsia="Times New Roman" w:hAnsi="Arial" w:cs="Times New Roman"/>
              <w:snapToGrid w:val="0"/>
              <w:sz w:val="16"/>
              <w:szCs w:val="18"/>
              <w:lang w:val="en-GB"/>
            </w:rPr>
            <w:t>Date:</w:t>
          </w:r>
          <w:r w:rsidRPr="00923954">
            <w:rPr>
              <w:rFonts w:ascii="Arial" w:eastAsia="Times New Roman" w:hAnsi="Arial" w:cs="Times New Roman"/>
              <w:snapToGrid w:val="0"/>
              <w:sz w:val="16"/>
              <w:szCs w:val="18"/>
              <w:lang w:val="en-GB"/>
            </w:rPr>
            <w:tab/>
          </w:r>
          <w:r w:rsidR="007C33D2">
            <w:rPr>
              <w:rFonts w:ascii="Arial" w:eastAsia="Times New Roman" w:hAnsi="Arial" w:cs="Times New Roman"/>
              <w:snapToGrid w:val="0"/>
              <w:sz w:val="16"/>
              <w:szCs w:val="18"/>
              <w:lang w:val="en-GB"/>
            </w:rPr>
            <w:t>0</w:t>
          </w:r>
          <w:r w:rsidR="00593DA3" w:rsidRPr="00593DA3">
            <w:rPr>
              <w:rFonts w:ascii="Arial" w:eastAsia="Times New Roman" w:hAnsi="Arial" w:cs="Times New Roman"/>
              <w:snapToGrid w:val="0"/>
              <w:sz w:val="16"/>
              <w:szCs w:val="18"/>
              <w:lang w:val="en-GB"/>
            </w:rPr>
            <w:t>7-</w:t>
          </w:r>
          <w:r w:rsidR="007C33D2">
            <w:rPr>
              <w:rFonts w:ascii="Arial" w:eastAsia="Times New Roman" w:hAnsi="Arial" w:cs="Times New Roman"/>
              <w:snapToGrid w:val="0"/>
              <w:sz w:val="16"/>
              <w:szCs w:val="18"/>
              <w:lang w:val="en-GB"/>
            </w:rPr>
            <w:t>Aug</w:t>
          </w:r>
          <w:r w:rsidR="00593DA3" w:rsidRPr="00593DA3">
            <w:rPr>
              <w:rFonts w:ascii="Arial" w:eastAsia="Times New Roman" w:hAnsi="Arial" w:cs="Times New Roman"/>
              <w:snapToGrid w:val="0"/>
              <w:sz w:val="16"/>
              <w:szCs w:val="18"/>
              <w:lang w:val="en-GB"/>
            </w:rPr>
            <w:t>-202</w:t>
          </w:r>
          <w:r w:rsidR="007C33D2">
            <w:rPr>
              <w:rFonts w:ascii="Arial" w:eastAsia="Times New Roman" w:hAnsi="Arial" w:cs="Times New Roman"/>
              <w:snapToGrid w:val="0"/>
              <w:sz w:val="16"/>
              <w:szCs w:val="18"/>
              <w:lang w:val="en-GB"/>
            </w:rPr>
            <w:t>5</w:t>
          </w:r>
        </w:p>
        <w:p w14:paraId="12FD7B77" w14:textId="3DCCC0FE" w:rsidR="00923954" w:rsidRPr="00923954" w:rsidRDefault="0037453B" w:rsidP="0037453B">
          <w:pPr>
            <w:spacing w:after="0" w:line="240" w:lineRule="auto"/>
            <w:jc w:val="both"/>
            <w:rPr>
              <w:rFonts w:ascii="Arial" w:eastAsia="Times New Roman" w:hAnsi="Arial" w:cs="Times New Roman"/>
              <w:snapToGrid w:val="0"/>
              <w:sz w:val="16"/>
              <w:szCs w:val="18"/>
              <w:lang w:val="en-GB"/>
            </w:rPr>
          </w:pPr>
          <w:r w:rsidRPr="00923954">
            <w:rPr>
              <w:rFonts w:ascii="Arial" w:eastAsia="Times New Roman" w:hAnsi="Arial" w:cs="Times New Roman"/>
              <w:snapToGrid w:val="0"/>
              <w:sz w:val="16"/>
              <w:szCs w:val="18"/>
              <w:lang w:val="en-GB"/>
            </w:rPr>
            <w:t>Rev No.</w:t>
          </w:r>
          <w:r w:rsidR="00392FBB" w:rsidRPr="00923954">
            <w:rPr>
              <w:rFonts w:ascii="Arial" w:eastAsia="Times New Roman" w:hAnsi="Arial" w:cs="Times New Roman"/>
              <w:snapToGrid w:val="0"/>
              <w:sz w:val="16"/>
              <w:szCs w:val="18"/>
              <w:lang w:val="en-GB"/>
            </w:rPr>
            <w:tab/>
          </w:r>
          <w:r w:rsidR="00EF2C6B" w:rsidRPr="00923954">
            <w:rPr>
              <w:rFonts w:ascii="Arial" w:eastAsia="Times New Roman" w:hAnsi="Arial" w:cs="Times New Roman"/>
              <w:snapToGrid w:val="0"/>
              <w:sz w:val="16"/>
              <w:szCs w:val="18"/>
              <w:lang w:val="en-GB"/>
            </w:rPr>
            <w:t>1</w:t>
          </w:r>
          <w:r w:rsidR="008D30A9">
            <w:rPr>
              <w:rFonts w:ascii="Arial" w:eastAsia="Times New Roman" w:hAnsi="Arial" w:cs="Times New Roman"/>
              <w:snapToGrid w:val="0"/>
              <w:sz w:val="16"/>
              <w:szCs w:val="18"/>
              <w:lang w:val="en-GB"/>
            </w:rPr>
            <w:t>0.0</w:t>
          </w:r>
        </w:p>
        <w:p w14:paraId="614E56B7" w14:textId="4EC28A68" w:rsidR="0037453B" w:rsidRPr="00923954" w:rsidRDefault="0037453B" w:rsidP="0037453B">
          <w:pPr>
            <w:spacing w:after="0" w:line="240" w:lineRule="auto"/>
            <w:jc w:val="both"/>
            <w:rPr>
              <w:rFonts w:ascii="Arial" w:eastAsia="Times New Roman" w:hAnsi="Arial" w:cs="Times New Roman"/>
              <w:sz w:val="16"/>
              <w:szCs w:val="18"/>
              <w:lang w:val="en-GB"/>
            </w:rPr>
          </w:pPr>
          <w:r w:rsidRPr="00923954">
            <w:rPr>
              <w:rFonts w:ascii="Arial" w:eastAsia="Times New Roman" w:hAnsi="Arial" w:cs="Times New Roman"/>
              <w:snapToGrid w:val="0"/>
              <w:sz w:val="16"/>
              <w:szCs w:val="18"/>
              <w:lang w:val="en-GB"/>
            </w:rPr>
            <w:t>Appr:</w:t>
          </w:r>
          <w:r w:rsidRPr="00923954">
            <w:rPr>
              <w:rFonts w:ascii="Arial" w:eastAsia="Times New Roman" w:hAnsi="Arial" w:cs="Times New Roman"/>
              <w:snapToGrid w:val="0"/>
              <w:sz w:val="16"/>
              <w:szCs w:val="18"/>
              <w:lang w:val="en-GB"/>
            </w:rPr>
            <w:tab/>
          </w:r>
          <w:r w:rsidR="007C33D2">
            <w:rPr>
              <w:rFonts w:ascii="Arial" w:eastAsia="Times New Roman" w:hAnsi="Arial" w:cs="Times New Roman"/>
              <w:snapToGrid w:val="0"/>
              <w:sz w:val="16"/>
              <w:szCs w:val="18"/>
              <w:lang w:val="en-GB"/>
            </w:rPr>
            <w:t>DPA</w:t>
          </w:r>
        </w:p>
      </w:tc>
    </w:tr>
  </w:tbl>
  <w:p w14:paraId="614E56B9" w14:textId="77777777" w:rsidR="00597642" w:rsidRDefault="00597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96B1" w14:textId="77777777" w:rsidR="00593DA3" w:rsidRDefault="00593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6B2B"/>
    <w:multiLevelType w:val="multilevel"/>
    <w:tmpl w:val="93F6B40E"/>
    <w:lvl w:ilvl="0">
      <w:start w:val="1"/>
      <w:numFmt w:val="decimal"/>
      <w:pStyle w:val="Heading2-SM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864B5B"/>
    <w:multiLevelType w:val="hybridMultilevel"/>
    <w:tmpl w:val="6846E462"/>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6F4D1C16"/>
    <w:multiLevelType w:val="hybridMultilevel"/>
    <w:tmpl w:val="457AF0B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777214642">
    <w:abstractNumId w:val="1"/>
  </w:num>
  <w:num w:numId="2" w16cid:durableId="716708969">
    <w:abstractNumId w:val="2"/>
  </w:num>
  <w:num w:numId="3" w16cid:durableId="192676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AA"/>
    <w:rsid w:val="00004885"/>
    <w:rsid w:val="000524D6"/>
    <w:rsid w:val="000A3194"/>
    <w:rsid w:val="000B6EC5"/>
    <w:rsid w:val="000D42DD"/>
    <w:rsid w:val="000D6B6A"/>
    <w:rsid w:val="000E47BB"/>
    <w:rsid w:val="000E7F80"/>
    <w:rsid w:val="001254BC"/>
    <w:rsid w:val="00132FA6"/>
    <w:rsid w:val="001433F0"/>
    <w:rsid w:val="00160AD7"/>
    <w:rsid w:val="001653F9"/>
    <w:rsid w:val="00180594"/>
    <w:rsid w:val="00182BA8"/>
    <w:rsid w:val="001C403C"/>
    <w:rsid w:val="001D719B"/>
    <w:rsid w:val="0020740B"/>
    <w:rsid w:val="00207BAD"/>
    <w:rsid w:val="00221A84"/>
    <w:rsid w:val="002221B8"/>
    <w:rsid w:val="00234800"/>
    <w:rsid w:val="00244E55"/>
    <w:rsid w:val="002A2296"/>
    <w:rsid w:val="002A42AA"/>
    <w:rsid w:val="002D7140"/>
    <w:rsid w:val="002E39FE"/>
    <w:rsid w:val="00300EDE"/>
    <w:rsid w:val="00302407"/>
    <w:rsid w:val="00317A21"/>
    <w:rsid w:val="00326627"/>
    <w:rsid w:val="003353DE"/>
    <w:rsid w:val="00366DDB"/>
    <w:rsid w:val="0037453B"/>
    <w:rsid w:val="00392FBB"/>
    <w:rsid w:val="003931AF"/>
    <w:rsid w:val="003A64BD"/>
    <w:rsid w:val="003E0987"/>
    <w:rsid w:val="003E26BA"/>
    <w:rsid w:val="003F627F"/>
    <w:rsid w:val="00402149"/>
    <w:rsid w:val="00423189"/>
    <w:rsid w:val="00444B70"/>
    <w:rsid w:val="0044565A"/>
    <w:rsid w:val="0046639F"/>
    <w:rsid w:val="00485D10"/>
    <w:rsid w:val="0049464E"/>
    <w:rsid w:val="004E504F"/>
    <w:rsid w:val="004E5B33"/>
    <w:rsid w:val="00521767"/>
    <w:rsid w:val="00526A63"/>
    <w:rsid w:val="00544387"/>
    <w:rsid w:val="0056402F"/>
    <w:rsid w:val="00573FE0"/>
    <w:rsid w:val="005922D6"/>
    <w:rsid w:val="00593DA3"/>
    <w:rsid w:val="00597642"/>
    <w:rsid w:val="005F224E"/>
    <w:rsid w:val="006720CD"/>
    <w:rsid w:val="006829E7"/>
    <w:rsid w:val="006848C4"/>
    <w:rsid w:val="006849AF"/>
    <w:rsid w:val="006862B7"/>
    <w:rsid w:val="006B12F4"/>
    <w:rsid w:val="006E022D"/>
    <w:rsid w:val="006E1279"/>
    <w:rsid w:val="006F2039"/>
    <w:rsid w:val="00724DB5"/>
    <w:rsid w:val="00737EE1"/>
    <w:rsid w:val="00772959"/>
    <w:rsid w:val="00776A6C"/>
    <w:rsid w:val="00783176"/>
    <w:rsid w:val="007A7F65"/>
    <w:rsid w:val="007C33D2"/>
    <w:rsid w:val="007D4DF5"/>
    <w:rsid w:val="00820954"/>
    <w:rsid w:val="00823842"/>
    <w:rsid w:val="008426CE"/>
    <w:rsid w:val="00850289"/>
    <w:rsid w:val="0087771D"/>
    <w:rsid w:val="00881C90"/>
    <w:rsid w:val="008A3BCE"/>
    <w:rsid w:val="008D30A9"/>
    <w:rsid w:val="008D63B3"/>
    <w:rsid w:val="00923954"/>
    <w:rsid w:val="00931A63"/>
    <w:rsid w:val="009412E9"/>
    <w:rsid w:val="0094422A"/>
    <w:rsid w:val="009537D8"/>
    <w:rsid w:val="009E3E90"/>
    <w:rsid w:val="009F0BD3"/>
    <w:rsid w:val="00A02B8A"/>
    <w:rsid w:val="00A02BFD"/>
    <w:rsid w:val="00A22562"/>
    <w:rsid w:val="00A36446"/>
    <w:rsid w:val="00A62CE7"/>
    <w:rsid w:val="00A64CC3"/>
    <w:rsid w:val="00A66CAA"/>
    <w:rsid w:val="00A91F6B"/>
    <w:rsid w:val="00AA10F3"/>
    <w:rsid w:val="00AD437D"/>
    <w:rsid w:val="00AE6B2D"/>
    <w:rsid w:val="00B016B7"/>
    <w:rsid w:val="00B26875"/>
    <w:rsid w:val="00B4116A"/>
    <w:rsid w:val="00B52283"/>
    <w:rsid w:val="00B55A91"/>
    <w:rsid w:val="00B62D18"/>
    <w:rsid w:val="00B63F9C"/>
    <w:rsid w:val="00BE3A71"/>
    <w:rsid w:val="00BE77C2"/>
    <w:rsid w:val="00C12D77"/>
    <w:rsid w:val="00C276D2"/>
    <w:rsid w:val="00C71BAD"/>
    <w:rsid w:val="00CC0E7B"/>
    <w:rsid w:val="00CE6BD0"/>
    <w:rsid w:val="00D02640"/>
    <w:rsid w:val="00D31DBC"/>
    <w:rsid w:val="00D40FA7"/>
    <w:rsid w:val="00D47C53"/>
    <w:rsid w:val="00D6723E"/>
    <w:rsid w:val="00D74657"/>
    <w:rsid w:val="00D77813"/>
    <w:rsid w:val="00DD30A5"/>
    <w:rsid w:val="00DE73F9"/>
    <w:rsid w:val="00E012CB"/>
    <w:rsid w:val="00E05A5E"/>
    <w:rsid w:val="00E2662D"/>
    <w:rsid w:val="00E42066"/>
    <w:rsid w:val="00E63FF7"/>
    <w:rsid w:val="00E85950"/>
    <w:rsid w:val="00E902A5"/>
    <w:rsid w:val="00EA6916"/>
    <w:rsid w:val="00EB5880"/>
    <w:rsid w:val="00EB6916"/>
    <w:rsid w:val="00EC1F7E"/>
    <w:rsid w:val="00EF2C6B"/>
    <w:rsid w:val="00F11A5D"/>
    <w:rsid w:val="00F1618B"/>
    <w:rsid w:val="00F41726"/>
    <w:rsid w:val="00F43728"/>
    <w:rsid w:val="00F523B3"/>
    <w:rsid w:val="00F62641"/>
    <w:rsid w:val="00F70EEF"/>
    <w:rsid w:val="00F82F49"/>
    <w:rsid w:val="00F9252B"/>
    <w:rsid w:val="00FA12D2"/>
    <w:rsid w:val="00FA5CE3"/>
    <w:rsid w:val="00FA616D"/>
    <w:rsid w:val="00FF1F9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E563A"/>
  <w15:chartTrackingRefBased/>
  <w15:docId w15:val="{D5560945-D069-4D54-86DE-6FD7F479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SG"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SMS)"/>
    <w:basedOn w:val="Normal"/>
    <w:next w:val="Normal"/>
    <w:link w:val="Heading1Char"/>
    <w:autoRedefine/>
    <w:uiPriority w:val="9"/>
    <w:qFormat/>
    <w:rsid w:val="00DE73F9"/>
    <w:pPr>
      <w:keepNext/>
      <w:keepLines/>
      <w:spacing w:after="0" w:line="276" w:lineRule="auto"/>
      <w:ind w:left="-142"/>
      <w:jc w:val="both"/>
      <w:outlineLvl w:val="0"/>
    </w:pPr>
    <w:rPr>
      <w:rFonts w:ascii="Arial" w:eastAsiaTheme="majorEastAsia" w:hAnsi="Arial" w:cstheme="majorBidi"/>
      <w:b/>
      <w:b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642"/>
  </w:style>
  <w:style w:type="paragraph" w:styleId="Footer">
    <w:name w:val="footer"/>
    <w:basedOn w:val="Normal"/>
    <w:link w:val="FooterChar"/>
    <w:uiPriority w:val="99"/>
    <w:unhideWhenUsed/>
    <w:rsid w:val="00597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642"/>
  </w:style>
  <w:style w:type="paragraph" w:styleId="BalloonText">
    <w:name w:val="Balloon Text"/>
    <w:basedOn w:val="Normal"/>
    <w:link w:val="BalloonTextChar"/>
    <w:uiPriority w:val="99"/>
    <w:semiHidden/>
    <w:unhideWhenUsed/>
    <w:rsid w:val="00F82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F49"/>
    <w:rPr>
      <w:rFonts w:ascii="Segoe UI" w:hAnsi="Segoe UI" w:cs="Segoe UI"/>
      <w:sz w:val="18"/>
      <w:szCs w:val="18"/>
    </w:rPr>
  </w:style>
  <w:style w:type="paragraph" w:customStyle="1" w:styleId="Default">
    <w:name w:val="Default"/>
    <w:rsid w:val="00234800"/>
    <w:pPr>
      <w:autoSpaceDE w:val="0"/>
      <w:autoSpaceDN w:val="0"/>
      <w:adjustRightInd w:val="0"/>
      <w:spacing w:after="0" w:line="240" w:lineRule="auto"/>
    </w:pPr>
    <w:rPr>
      <w:rFonts w:ascii="Arial" w:hAnsi="Arial" w:cs="Arial"/>
      <w:color w:val="000000"/>
      <w:szCs w:val="24"/>
    </w:rPr>
  </w:style>
  <w:style w:type="paragraph" w:styleId="ListParagraph">
    <w:name w:val="List Paragraph"/>
    <w:basedOn w:val="Normal"/>
    <w:uiPriority w:val="34"/>
    <w:qFormat/>
    <w:rsid w:val="00E012CB"/>
    <w:pPr>
      <w:ind w:left="720"/>
      <w:contextualSpacing/>
    </w:pPr>
  </w:style>
  <w:style w:type="paragraph" w:customStyle="1" w:styleId="Heading2-SMS1">
    <w:name w:val="Heading 2 - SMS1"/>
    <w:basedOn w:val="Normal"/>
    <w:next w:val="Normal"/>
    <w:autoRedefine/>
    <w:uiPriority w:val="9"/>
    <w:unhideWhenUsed/>
    <w:qFormat/>
    <w:rsid w:val="00B52283"/>
    <w:pPr>
      <w:numPr>
        <w:numId w:val="3"/>
      </w:numPr>
      <w:spacing w:after="0" w:line="276" w:lineRule="auto"/>
      <w:ind w:left="567" w:hanging="567"/>
      <w:contextualSpacing/>
      <w:jc w:val="both"/>
      <w:outlineLvl w:val="1"/>
    </w:pPr>
    <w:rPr>
      <w:rFonts w:ascii="Arial" w:eastAsia="Times New Roman" w:hAnsi="Arial" w:cs="Times New Roman"/>
      <w:b/>
      <w:bCs/>
      <w:snapToGrid w:val="0"/>
      <w:color w:val="FF0000"/>
      <w:szCs w:val="24"/>
      <w:lang w:val="en-GB"/>
    </w:rPr>
  </w:style>
  <w:style w:type="character" w:customStyle="1" w:styleId="Heading1Char">
    <w:name w:val="Heading 1 Char"/>
    <w:aliases w:val="Heading 1 (SMS) Char"/>
    <w:basedOn w:val="DefaultParagraphFont"/>
    <w:link w:val="Heading1"/>
    <w:uiPriority w:val="9"/>
    <w:rsid w:val="00DE73F9"/>
    <w:rPr>
      <w:rFonts w:ascii="Arial" w:eastAsiaTheme="majorEastAsia" w:hAnsi="Arial" w:cstheme="majorBidi"/>
      <w:b/>
      <w:bCs/>
      <w:szCs w:val="28"/>
      <w:lang w:val="en-GB"/>
    </w:rPr>
  </w:style>
  <w:style w:type="paragraph" w:styleId="Revision">
    <w:name w:val="Revision"/>
    <w:hidden/>
    <w:uiPriority w:val="99"/>
    <w:semiHidden/>
    <w:rsid w:val="003931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95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C9C1D-E84A-46DA-B5C2-ACB938D09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78949-7451-4F3E-A0B6-7EFB3AD392CD}">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customXml/itemProps3.xml><?xml version="1.0" encoding="utf-8"?>
<ds:datastoreItem xmlns:ds="http://schemas.openxmlformats.org/officeDocument/2006/customXml" ds:itemID="{25203EFD-D0DB-454F-8855-C68D6F2913BA}">
  <ds:schemaRefs>
    <ds:schemaRef ds:uri="http://schemas.microsoft.com/sharepoint/v3/contenttype/forms"/>
  </ds:schemaRefs>
</ds:datastoreItem>
</file>

<file path=customXml/itemProps4.xml><?xml version="1.0" encoding="utf-8"?>
<ds:datastoreItem xmlns:ds="http://schemas.openxmlformats.org/officeDocument/2006/customXml" ds:itemID="{CAD54193-5212-480E-A4F5-8AAC2C21B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Bridge Manning Matrix</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Manning Matrix</dc:title>
  <dc:subject/>
  <dc:creator>Kerry Everett - GSH DBN</dc:creator>
  <cp:keywords/>
  <dc:description/>
  <cp:lastModifiedBy>Felicia Hong</cp:lastModifiedBy>
  <cp:revision>66</cp:revision>
  <cp:lastPrinted>2019-01-14T03:31:00Z</cp:lastPrinted>
  <dcterms:created xsi:type="dcterms:W3CDTF">2017-08-11T03:37:00Z</dcterms:created>
  <dcterms:modified xsi:type="dcterms:W3CDTF">2025-08-09T00:26:00Z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0x010100DD1CBFDF9FDC2B45BD0395E26417BC17</vt:lpwstr>
  </property>
  <property fmtid="{D5CDD505-2E9C-101B-9397-08002B2CF9AE}" pid="3" name="Document name">
    <vt:lpwstr>Bridge Manning Matrix</vt:lpwstr>
  </property>
  <property fmtid="{D5CDD505-2E9C-101B-9397-08002B2CF9AE}" pid="4" name="MediaServiceImageTags">
    <vt:lpwstr/>
  </property>
</Properties>
</file>